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88"/>
        <w:gridCol w:w="1530"/>
      </w:tblGrid>
      <w:tr w:rsidR="003A1FC5" w:rsidTr="003A1FC5">
        <w:tc>
          <w:tcPr>
            <w:tcW w:w="1838" w:type="dxa"/>
          </w:tcPr>
          <w:p w:rsidR="003A1FC5" w:rsidRPr="003A1FC5" w:rsidRDefault="00E40CAA" w:rsidP="003A1FC5">
            <w:pPr>
              <w:bidi w:val="0"/>
              <w:rPr>
                <w:b/>
                <w:bCs/>
                <w:sz w:val="28"/>
                <w:szCs w:val="28"/>
                <w:lang w:bidi="ar-AE"/>
              </w:rPr>
            </w:pPr>
            <w:r>
              <w:rPr>
                <w:b/>
                <w:bCs/>
                <w:sz w:val="28"/>
                <w:szCs w:val="28"/>
                <w:lang w:bidi="ar-AE"/>
              </w:rPr>
              <w:t>Fifth stage</w:t>
            </w:r>
          </w:p>
        </w:tc>
        <w:tc>
          <w:tcPr>
            <w:tcW w:w="7088" w:type="dxa"/>
            <w:vMerge w:val="restart"/>
            <w:vAlign w:val="center"/>
          </w:tcPr>
          <w:p w:rsidR="003A1FC5" w:rsidRPr="003A1FC5" w:rsidRDefault="007D0CA9" w:rsidP="003A1FC5">
            <w:pPr>
              <w:bidi w:val="0"/>
              <w:jc w:val="center"/>
              <w:rPr>
                <w:b/>
                <w:bCs/>
                <w:sz w:val="44"/>
                <w:szCs w:val="44"/>
                <w:lang w:bidi="ar-AE"/>
              </w:rPr>
            </w:pPr>
            <w:r>
              <w:rPr>
                <w:b/>
                <w:bCs/>
                <w:sz w:val="44"/>
                <w:szCs w:val="44"/>
                <w:lang w:bidi="ar-AE"/>
              </w:rPr>
              <w:t>ENT</w:t>
            </w:r>
          </w:p>
        </w:tc>
        <w:tc>
          <w:tcPr>
            <w:tcW w:w="1530" w:type="dxa"/>
          </w:tcPr>
          <w:p w:rsidR="003A1FC5" w:rsidRDefault="003A1FC5" w:rsidP="003A1FC5">
            <w:pPr>
              <w:bidi w:val="0"/>
              <w:jc w:val="right"/>
              <w:rPr>
                <w:lang w:bidi="ar-AE"/>
              </w:rPr>
            </w:pPr>
            <w:r w:rsidRPr="003A1FC5">
              <w:rPr>
                <w:b/>
                <w:bCs/>
                <w:sz w:val="28"/>
                <w:szCs w:val="28"/>
                <w:lang w:bidi="ar-AE"/>
              </w:rPr>
              <w:t>Lec-1</w:t>
            </w:r>
          </w:p>
        </w:tc>
      </w:tr>
      <w:tr w:rsidR="003A1FC5" w:rsidTr="003A1FC5">
        <w:tc>
          <w:tcPr>
            <w:tcW w:w="1838" w:type="dxa"/>
          </w:tcPr>
          <w:p w:rsidR="003A1FC5" w:rsidRDefault="007D0CA9" w:rsidP="007D0CA9">
            <w:pPr>
              <w:bidi w:val="0"/>
              <w:rPr>
                <w:lang w:bidi="ar-AE"/>
              </w:rPr>
            </w:pPr>
            <w:r>
              <w:rPr>
                <w:rFonts w:hint="cs"/>
                <w:b/>
                <w:bCs/>
                <w:sz w:val="28"/>
                <w:szCs w:val="28"/>
                <w:rtl/>
                <w:lang w:bidi="ar-AE"/>
              </w:rPr>
              <w:t>د.سعد</w:t>
            </w:r>
          </w:p>
        </w:tc>
        <w:tc>
          <w:tcPr>
            <w:tcW w:w="7088" w:type="dxa"/>
            <w:vMerge/>
          </w:tcPr>
          <w:p w:rsidR="003A1FC5" w:rsidRDefault="003A1FC5" w:rsidP="003A1FC5">
            <w:pPr>
              <w:bidi w:val="0"/>
              <w:rPr>
                <w:lang w:bidi="ar-AE"/>
              </w:rPr>
            </w:pPr>
          </w:p>
        </w:tc>
        <w:tc>
          <w:tcPr>
            <w:tcW w:w="1530" w:type="dxa"/>
          </w:tcPr>
          <w:p w:rsidR="003A1FC5" w:rsidRDefault="003A1FC5" w:rsidP="003A1FC5">
            <w:pPr>
              <w:bidi w:val="0"/>
              <w:jc w:val="right"/>
              <w:rPr>
                <w:lang w:bidi="ar-AE"/>
              </w:rPr>
            </w:pPr>
            <w:r w:rsidRPr="003A1FC5">
              <w:rPr>
                <w:b/>
                <w:bCs/>
                <w:sz w:val="28"/>
                <w:szCs w:val="28"/>
                <w:lang w:bidi="ar-AE"/>
              </w:rPr>
              <w:t>4/10/2015</w:t>
            </w:r>
          </w:p>
        </w:tc>
      </w:tr>
    </w:tbl>
    <w:p w:rsidR="000D4B67" w:rsidRDefault="000D4B67" w:rsidP="003A1FC5">
      <w:pPr>
        <w:bidi w:val="0"/>
        <w:rPr>
          <w:lang w:bidi="ar-AE"/>
        </w:rPr>
      </w:pPr>
    </w:p>
    <w:p w:rsidR="007D0CA9" w:rsidRPr="007D0CA9" w:rsidRDefault="007D0CA9" w:rsidP="007D0CA9">
      <w:pPr>
        <w:bidi w:val="0"/>
        <w:jc w:val="center"/>
        <w:rPr>
          <w:b/>
          <w:bCs/>
          <w:sz w:val="36"/>
          <w:szCs w:val="36"/>
          <w:lang w:bidi="ar-AE"/>
        </w:rPr>
      </w:pPr>
      <w:r w:rsidRPr="007D0CA9">
        <w:rPr>
          <w:b/>
          <w:bCs/>
          <w:sz w:val="36"/>
          <w:szCs w:val="36"/>
          <w:lang w:bidi="ar-AE"/>
        </w:rPr>
        <w:t>The Nose</w:t>
      </w:r>
    </w:p>
    <w:p w:rsidR="003A1FC5" w:rsidRDefault="003A1FC5" w:rsidP="003A1FC5">
      <w:pPr>
        <w:bidi w:val="0"/>
        <w:rPr>
          <w:lang w:bidi="ar-AE"/>
        </w:rPr>
      </w:pPr>
    </w:p>
    <w:p w:rsidR="007D0CA9" w:rsidRPr="00BA1C79" w:rsidRDefault="007D0CA9" w:rsidP="007D0CA9">
      <w:pPr>
        <w:bidi w:val="0"/>
        <w:jc w:val="lowKashida"/>
        <w:rPr>
          <w:b/>
          <w:bCs/>
          <w:sz w:val="32"/>
          <w:szCs w:val="32"/>
        </w:rPr>
      </w:pPr>
      <w:r w:rsidRPr="00BA1C79">
        <w:rPr>
          <w:b/>
          <w:bCs/>
          <w:sz w:val="32"/>
          <w:szCs w:val="32"/>
        </w:rPr>
        <w:t>Embryology:</w:t>
      </w:r>
    </w:p>
    <w:p w:rsidR="007D0CA9" w:rsidRPr="00BA1C79" w:rsidRDefault="007D0CA9" w:rsidP="007D0CA9">
      <w:pPr>
        <w:bidi w:val="0"/>
        <w:jc w:val="lowKashida"/>
        <w:rPr>
          <w:sz w:val="28"/>
          <w:szCs w:val="28"/>
        </w:rPr>
      </w:pPr>
      <w:r w:rsidRPr="00BA1C79">
        <w:rPr>
          <w:sz w:val="28"/>
          <w:szCs w:val="28"/>
        </w:rPr>
        <w:t xml:space="preserve">    The nose develops from a number of </w:t>
      </w:r>
      <w:proofErr w:type="spellStart"/>
      <w:r w:rsidRPr="00BA1C79">
        <w:rPr>
          <w:sz w:val="28"/>
          <w:szCs w:val="28"/>
        </w:rPr>
        <w:t>mesenchymal</w:t>
      </w:r>
      <w:proofErr w:type="spellEnd"/>
      <w:r w:rsidRPr="00BA1C79">
        <w:rPr>
          <w:sz w:val="28"/>
          <w:szCs w:val="28"/>
        </w:rPr>
        <w:t xml:space="preserve"> processes around the primitive mouth .The nasal cavity is first recognizable in the 4</w:t>
      </w:r>
      <w:r w:rsidRPr="00BA1C79">
        <w:rPr>
          <w:sz w:val="28"/>
          <w:szCs w:val="28"/>
          <w:vertAlign w:val="superscript"/>
        </w:rPr>
        <w:t>th</w:t>
      </w:r>
      <w:r w:rsidRPr="00BA1C79">
        <w:rPr>
          <w:sz w:val="28"/>
          <w:szCs w:val="28"/>
        </w:rPr>
        <w:t xml:space="preserve"> week of intrauterine life as an ectodermal thickening called olfactory or nasal </w:t>
      </w:r>
      <w:proofErr w:type="spellStart"/>
      <w:r w:rsidRPr="00BA1C79">
        <w:rPr>
          <w:sz w:val="28"/>
          <w:szCs w:val="28"/>
        </w:rPr>
        <w:t>placode</w:t>
      </w:r>
      <w:proofErr w:type="spellEnd"/>
      <w:r w:rsidRPr="00BA1C79">
        <w:rPr>
          <w:sz w:val="28"/>
          <w:szCs w:val="28"/>
        </w:rPr>
        <w:t>. Any interruption to pregnancy at this time (4</w:t>
      </w:r>
      <w:r w:rsidRPr="00BA1C79">
        <w:rPr>
          <w:sz w:val="28"/>
          <w:szCs w:val="28"/>
          <w:vertAlign w:val="superscript"/>
        </w:rPr>
        <w:t>th</w:t>
      </w:r>
      <w:r w:rsidRPr="00BA1C79">
        <w:rPr>
          <w:sz w:val="28"/>
          <w:szCs w:val="28"/>
        </w:rPr>
        <w:t xml:space="preserve"> week) will lead to congenital anomaly of the nose.</w:t>
      </w:r>
    </w:p>
    <w:p w:rsidR="007D0CA9" w:rsidRPr="00BA1C79" w:rsidRDefault="007D0CA9" w:rsidP="007D0CA9">
      <w:pPr>
        <w:bidi w:val="0"/>
        <w:jc w:val="lowKashida"/>
        <w:rPr>
          <w:b/>
          <w:bCs/>
          <w:sz w:val="36"/>
          <w:szCs w:val="36"/>
        </w:rPr>
      </w:pPr>
    </w:p>
    <w:p w:rsidR="007D0CA9" w:rsidRPr="00BA1C79" w:rsidRDefault="007D0CA9" w:rsidP="007D0CA9">
      <w:pPr>
        <w:bidi w:val="0"/>
        <w:jc w:val="lowKashida"/>
        <w:rPr>
          <w:b/>
          <w:bCs/>
          <w:sz w:val="32"/>
          <w:szCs w:val="32"/>
        </w:rPr>
      </w:pPr>
      <w:r w:rsidRPr="00BA1C79">
        <w:rPr>
          <w:b/>
          <w:bCs/>
          <w:sz w:val="32"/>
          <w:szCs w:val="32"/>
        </w:rPr>
        <w:t>Anatomy:</w:t>
      </w:r>
    </w:p>
    <w:p w:rsidR="007D0CA9" w:rsidRPr="00BA1C79" w:rsidRDefault="007D0CA9" w:rsidP="007D0CA9">
      <w:pPr>
        <w:bidi w:val="0"/>
        <w:jc w:val="lowKashida"/>
        <w:rPr>
          <w:sz w:val="28"/>
          <w:szCs w:val="28"/>
        </w:rPr>
      </w:pPr>
      <w:r w:rsidRPr="00BA1C79">
        <w:rPr>
          <w:b/>
          <w:bCs/>
        </w:rPr>
        <w:t xml:space="preserve">   </w:t>
      </w:r>
      <w:r w:rsidRPr="00BA1C79">
        <w:rPr>
          <w:b/>
          <w:bCs/>
          <w:sz w:val="28"/>
          <w:szCs w:val="28"/>
        </w:rPr>
        <w:t xml:space="preserve">The external nose </w:t>
      </w:r>
      <w:r w:rsidRPr="00BA1C79">
        <w:rPr>
          <w:sz w:val="28"/>
          <w:szCs w:val="28"/>
        </w:rPr>
        <w:t>(fig.1&amp;2)</w:t>
      </w:r>
      <w:r w:rsidRPr="00BA1C79">
        <w:rPr>
          <w:b/>
          <w:bCs/>
          <w:sz w:val="28"/>
          <w:szCs w:val="28"/>
        </w:rPr>
        <w:t xml:space="preserve"> </w:t>
      </w:r>
      <w:r w:rsidRPr="00BA1C79">
        <w:rPr>
          <w:sz w:val="28"/>
          <w:szCs w:val="28"/>
        </w:rPr>
        <w:t>is supported by bone and cartilage. The bony part is formed mainly by the nasal bones on each side, and the frontal process of the maxillary bone. The cartilaginous portion is formed by several cartilages which support and give shape to the lower part of the nose and nasal tip. Attached to the cartilages are the muscles for dilating the nares.</w:t>
      </w:r>
    </w:p>
    <w:p w:rsidR="007D0CA9" w:rsidRPr="00BA1C79" w:rsidRDefault="00BA1C79" w:rsidP="007D0CA9">
      <w:pPr>
        <w:bidi w:val="0"/>
        <w:jc w:val="center"/>
        <w:rPr>
          <w:color w:val="FF0000"/>
          <w:sz w:val="32"/>
          <w:szCs w:val="32"/>
        </w:rPr>
      </w:pPr>
      <w:r w:rsidRPr="00BA1C79">
        <w:rPr>
          <w:noProof/>
          <w:color w:val="FF0000"/>
          <w:sz w:val="32"/>
          <w:szCs w:val="32"/>
        </w:rPr>
        <w:drawing>
          <wp:anchor distT="0" distB="0" distL="114300" distR="114300" simplePos="0" relativeHeight="251679744" behindDoc="0" locked="0" layoutInCell="1" allowOverlap="1" wp14:anchorId="16126B82" wp14:editId="5BB324AB">
            <wp:simplePos x="0" y="0"/>
            <wp:positionH relativeFrom="column">
              <wp:posOffset>3200400</wp:posOffset>
            </wp:positionH>
            <wp:positionV relativeFrom="paragraph">
              <wp:posOffset>25400</wp:posOffset>
            </wp:positionV>
            <wp:extent cx="3362325" cy="2124075"/>
            <wp:effectExtent l="0" t="0" r="9525" b="9525"/>
            <wp:wrapSquare wrapText="bothSides"/>
            <wp:docPr id="9" name="Picture 9" descr="Copy of 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Image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325" cy="2124075"/>
                    </a:xfrm>
                    <a:prstGeom prst="rect">
                      <a:avLst/>
                    </a:prstGeom>
                    <a:noFill/>
                    <a:ln>
                      <a:noFill/>
                    </a:ln>
                  </pic:spPr>
                </pic:pic>
              </a:graphicData>
            </a:graphic>
          </wp:anchor>
        </w:drawing>
      </w:r>
      <w:r w:rsidRPr="00BA1C79">
        <w:rPr>
          <w:noProof/>
          <w:color w:val="FF0000"/>
          <w:sz w:val="32"/>
          <w:szCs w:val="32"/>
        </w:rPr>
        <w:drawing>
          <wp:anchor distT="0" distB="0" distL="114300" distR="114300" simplePos="0" relativeHeight="251678720" behindDoc="0" locked="0" layoutInCell="1" allowOverlap="1" wp14:anchorId="2604DA02" wp14:editId="232C3EA4">
            <wp:simplePos x="0" y="0"/>
            <wp:positionH relativeFrom="margin">
              <wp:align>left</wp:align>
            </wp:positionH>
            <wp:positionV relativeFrom="paragraph">
              <wp:posOffset>6350</wp:posOffset>
            </wp:positionV>
            <wp:extent cx="2476500" cy="2095500"/>
            <wp:effectExtent l="0" t="0" r="0" b="0"/>
            <wp:wrapSquare wrapText="bothSides"/>
            <wp:docPr id="10" name="Picture 10" descr="Copy of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Image1"/>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2476500" cy="2095500"/>
                    </a:xfrm>
                    <a:prstGeom prst="rect">
                      <a:avLst/>
                    </a:prstGeom>
                    <a:noFill/>
                    <a:ln>
                      <a:noFill/>
                    </a:ln>
                  </pic:spPr>
                </pic:pic>
              </a:graphicData>
            </a:graphic>
          </wp:anchor>
        </w:drawing>
      </w:r>
    </w:p>
    <w:p w:rsidR="007D0CA9" w:rsidRPr="00BA1C79" w:rsidRDefault="007D0CA9" w:rsidP="007D0CA9">
      <w:pPr>
        <w:bidi w:val="0"/>
        <w:jc w:val="center"/>
        <w:rPr>
          <w:color w:val="FF0000"/>
          <w:sz w:val="32"/>
          <w:szCs w:val="32"/>
        </w:rPr>
      </w:pPr>
    </w:p>
    <w:p w:rsidR="007D0CA9" w:rsidRPr="00BA1C79" w:rsidRDefault="007D0CA9" w:rsidP="007D0CA9">
      <w:pPr>
        <w:bidi w:val="0"/>
        <w:jc w:val="center"/>
        <w:rPr>
          <w:color w:val="FF0000"/>
          <w:sz w:val="32"/>
          <w:szCs w:val="32"/>
        </w:rPr>
      </w:pPr>
    </w:p>
    <w:p w:rsidR="007D0CA9" w:rsidRPr="00BA1C79" w:rsidRDefault="007D0CA9" w:rsidP="007D0CA9">
      <w:pPr>
        <w:bidi w:val="0"/>
        <w:jc w:val="lowKashida"/>
        <w:rPr>
          <w:b/>
          <w:bCs/>
        </w:rPr>
      </w:pPr>
    </w:p>
    <w:p w:rsidR="007D0CA9" w:rsidRPr="00BA1C79" w:rsidRDefault="007D0CA9" w:rsidP="007D0CA9">
      <w:pPr>
        <w:bidi w:val="0"/>
        <w:jc w:val="lowKashida"/>
        <w:rPr>
          <w:b/>
          <w:bCs/>
        </w:rPr>
      </w:pPr>
    </w:p>
    <w:p w:rsidR="00BA1C79" w:rsidRDefault="00BA1C79" w:rsidP="007D0CA9">
      <w:pPr>
        <w:bidi w:val="0"/>
        <w:jc w:val="lowKashida"/>
        <w:rPr>
          <w:b/>
          <w:bCs/>
        </w:rPr>
      </w:pPr>
    </w:p>
    <w:p w:rsidR="00BA1C79" w:rsidRDefault="00BA1C79" w:rsidP="00BA1C79">
      <w:pPr>
        <w:bidi w:val="0"/>
        <w:jc w:val="center"/>
      </w:pPr>
    </w:p>
    <w:p w:rsidR="00BA1C79" w:rsidRPr="00BA1C79" w:rsidRDefault="00BA1C79" w:rsidP="00BA1C79">
      <w:pPr>
        <w:bidi w:val="0"/>
      </w:pPr>
      <w:r>
        <w:t xml:space="preserve">                            </w:t>
      </w:r>
      <w:r w:rsidRPr="00BA1C79">
        <w:t>Fig.1</w:t>
      </w:r>
      <w:r w:rsidRPr="00BA1C79">
        <w:t xml:space="preserve"> </w:t>
      </w:r>
      <w:r w:rsidR="00BC23DD">
        <w:t xml:space="preserve">                                                                                                                    </w:t>
      </w:r>
      <w:r w:rsidRPr="00BA1C79">
        <w:t>Fig.2</w:t>
      </w:r>
    </w:p>
    <w:p w:rsidR="00BA1C79" w:rsidRPr="00BA1C79" w:rsidRDefault="00BA1C79" w:rsidP="00BA1C79">
      <w:pPr>
        <w:bidi w:val="0"/>
        <w:jc w:val="center"/>
      </w:pPr>
    </w:p>
    <w:p w:rsidR="007D0CA9" w:rsidRPr="00BC23DD" w:rsidRDefault="007D0CA9" w:rsidP="00BC23DD">
      <w:pPr>
        <w:bidi w:val="0"/>
        <w:jc w:val="lowKashida"/>
        <w:rPr>
          <w:sz w:val="28"/>
          <w:szCs w:val="28"/>
        </w:rPr>
      </w:pPr>
      <w:r w:rsidRPr="00BC23DD">
        <w:rPr>
          <w:b/>
          <w:bCs/>
          <w:sz w:val="28"/>
          <w:szCs w:val="28"/>
        </w:rPr>
        <w:t xml:space="preserve">The vestibule </w:t>
      </w:r>
      <w:r w:rsidRPr="00BC23DD">
        <w:rPr>
          <w:sz w:val="28"/>
          <w:szCs w:val="28"/>
        </w:rPr>
        <w:t>(fig.4) is the dilated passageway leading from the external nares into nasal cavity and is lined by skin bearing coarse hear (vibrissae), sebaceous glands and sweat glands.</w:t>
      </w:r>
    </w:p>
    <w:p w:rsidR="007D0CA9" w:rsidRPr="00BC23DD" w:rsidRDefault="007D0CA9" w:rsidP="007D0CA9">
      <w:pPr>
        <w:bidi w:val="0"/>
        <w:jc w:val="lowKashida"/>
        <w:rPr>
          <w:sz w:val="28"/>
          <w:szCs w:val="28"/>
        </w:rPr>
      </w:pPr>
      <w:r w:rsidRPr="00BC23DD">
        <w:rPr>
          <w:b/>
          <w:bCs/>
          <w:sz w:val="28"/>
          <w:szCs w:val="28"/>
        </w:rPr>
        <w:t xml:space="preserve">The nasal cavity </w:t>
      </w:r>
      <w:r w:rsidRPr="00BC23DD">
        <w:rPr>
          <w:sz w:val="28"/>
          <w:szCs w:val="28"/>
        </w:rPr>
        <w:t xml:space="preserve">is lined by mucus membrane (ciliated columnar </w:t>
      </w:r>
      <w:proofErr w:type="gramStart"/>
      <w:r w:rsidRPr="00BC23DD">
        <w:rPr>
          <w:sz w:val="28"/>
          <w:szCs w:val="28"/>
        </w:rPr>
        <w:t>epithelium )</w:t>
      </w:r>
      <w:proofErr w:type="gramEnd"/>
      <w:r w:rsidRPr="00BC23DD">
        <w:rPr>
          <w:sz w:val="28"/>
          <w:szCs w:val="28"/>
        </w:rPr>
        <w:t xml:space="preserve"> and  divided by the nasal septum into two parts which have similar anatomical structure but may be asymmetrical.</w:t>
      </w:r>
    </w:p>
    <w:p w:rsidR="007D0CA9" w:rsidRPr="00BC23DD" w:rsidRDefault="007D0CA9" w:rsidP="007D0CA9">
      <w:pPr>
        <w:bidi w:val="0"/>
        <w:spacing w:line="360" w:lineRule="auto"/>
        <w:jc w:val="lowKashida"/>
        <w:rPr>
          <w:sz w:val="28"/>
          <w:szCs w:val="28"/>
        </w:rPr>
      </w:pPr>
      <w:r w:rsidRPr="00BC23DD">
        <w:rPr>
          <w:sz w:val="28"/>
          <w:szCs w:val="28"/>
        </w:rPr>
        <w:t xml:space="preserve"> </w:t>
      </w:r>
      <w:r w:rsidRPr="00BC23DD">
        <w:rPr>
          <w:b/>
          <w:bCs/>
          <w:sz w:val="28"/>
          <w:szCs w:val="28"/>
        </w:rPr>
        <w:t>The septum (</w:t>
      </w:r>
      <w:r w:rsidRPr="00BC23DD">
        <w:rPr>
          <w:sz w:val="28"/>
          <w:szCs w:val="28"/>
        </w:rPr>
        <w:t xml:space="preserve">fig.3) </w:t>
      </w:r>
      <w:proofErr w:type="gramStart"/>
      <w:r w:rsidRPr="00BC23DD">
        <w:rPr>
          <w:sz w:val="28"/>
          <w:szCs w:val="28"/>
        </w:rPr>
        <w:t>Is</w:t>
      </w:r>
      <w:proofErr w:type="gramEnd"/>
      <w:r w:rsidRPr="00BC23DD">
        <w:rPr>
          <w:sz w:val="28"/>
          <w:szCs w:val="28"/>
        </w:rPr>
        <w:t xml:space="preserve"> the midline partition of the nasal cavity. It is formed by:</w:t>
      </w:r>
    </w:p>
    <w:p w:rsidR="007D0CA9" w:rsidRPr="00BC23DD" w:rsidRDefault="007D0CA9" w:rsidP="007D0CA9">
      <w:pPr>
        <w:bidi w:val="0"/>
        <w:spacing w:line="360" w:lineRule="auto"/>
        <w:jc w:val="lowKashida"/>
        <w:rPr>
          <w:sz w:val="28"/>
          <w:szCs w:val="28"/>
        </w:rPr>
      </w:pPr>
      <w:r w:rsidRPr="00BC23DD">
        <w:rPr>
          <w:sz w:val="28"/>
          <w:szCs w:val="28"/>
        </w:rPr>
        <w:t xml:space="preserve">Anteriorly </w:t>
      </w:r>
      <w:r w:rsidRPr="00BC23DD">
        <w:rPr>
          <w:sz w:val="28"/>
          <w:szCs w:val="28"/>
        </w:rPr>
        <w:sym w:font="Symbol" w:char="F0AE"/>
      </w:r>
      <w:r w:rsidRPr="00BC23DD">
        <w:rPr>
          <w:sz w:val="28"/>
          <w:szCs w:val="28"/>
        </w:rPr>
        <w:t xml:space="preserve"> quadrilateral cartilage.</w:t>
      </w:r>
    </w:p>
    <w:p w:rsidR="007D0CA9" w:rsidRPr="00BC23DD" w:rsidRDefault="007D0CA9" w:rsidP="007D0CA9">
      <w:pPr>
        <w:bidi w:val="0"/>
        <w:spacing w:line="360" w:lineRule="auto"/>
        <w:jc w:val="lowKashida"/>
        <w:rPr>
          <w:sz w:val="28"/>
          <w:szCs w:val="28"/>
        </w:rPr>
      </w:pPr>
      <w:proofErr w:type="spellStart"/>
      <w:r w:rsidRPr="00BC23DD">
        <w:rPr>
          <w:sz w:val="28"/>
          <w:szCs w:val="28"/>
        </w:rPr>
        <w:lastRenderedPageBreak/>
        <w:t>Posterosuperiorly</w:t>
      </w:r>
      <w:proofErr w:type="spellEnd"/>
      <w:r w:rsidRPr="00BC23DD">
        <w:rPr>
          <w:sz w:val="28"/>
          <w:szCs w:val="28"/>
        </w:rPr>
        <w:t xml:space="preserve"> </w:t>
      </w:r>
      <w:r w:rsidRPr="00BC23DD">
        <w:rPr>
          <w:sz w:val="28"/>
          <w:szCs w:val="28"/>
        </w:rPr>
        <w:sym w:font="Symbol" w:char="F0AE"/>
      </w:r>
      <w:r w:rsidRPr="00BC23DD">
        <w:rPr>
          <w:sz w:val="28"/>
          <w:szCs w:val="28"/>
        </w:rPr>
        <w:t xml:space="preserve"> perpendicular plate of </w:t>
      </w:r>
      <w:proofErr w:type="spellStart"/>
      <w:r w:rsidRPr="00BC23DD">
        <w:rPr>
          <w:sz w:val="28"/>
          <w:szCs w:val="28"/>
        </w:rPr>
        <w:t>ethmoid</w:t>
      </w:r>
      <w:proofErr w:type="spellEnd"/>
      <w:r w:rsidRPr="00BC23DD">
        <w:rPr>
          <w:sz w:val="28"/>
          <w:szCs w:val="28"/>
        </w:rPr>
        <w:t>.</w:t>
      </w:r>
    </w:p>
    <w:p w:rsidR="007D0CA9" w:rsidRPr="00BC23DD" w:rsidRDefault="007D0CA9" w:rsidP="007D0CA9">
      <w:pPr>
        <w:bidi w:val="0"/>
        <w:spacing w:line="360" w:lineRule="auto"/>
        <w:jc w:val="lowKashida"/>
        <w:rPr>
          <w:sz w:val="28"/>
          <w:szCs w:val="28"/>
        </w:rPr>
      </w:pPr>
      <w:proofErr w:type="spellStart"/>
      <w:r w:rsidRPr="00BC23DD">
        <w:rPr>
          <w:sz w:val="28"/>
          <w:szCs w:val="28"/>
        </w:rPr>
        <w:t>Posteroinferiorly</w:t>
      </w:r>
      <w:proofErr w:type="spellEnd"/>
      <w:r w:rsidRPr="00BC23DD">
        <w:rPr>
          <w:sz w:val="28"/>
          <w:szCs w:val="28"/>
        </w:rPr>
        <w:t xml:space="preserve"> </w:t>
      </w:r>
      <w:r w:rsidRPr="00BC23DD">
        <w:rPr>
          <w:sz w:val="28"/>
          <w:szCs w:val="28"/>
        </w:rPr>
        <w:sym w:font="Symbol" w:char="F0AE"/>
      </w:r>
      <w:r w:rsidRPr="00BC23DD">
        <w:rPr>
          <w:sz w:val="28"/>
          <w:szCs w:val="28"/>
        </w:rPr>
        <w:t xml:space="preserve"> </w:t>
      </w:r>
      <w:proofErr w:type="spellStart"/>
      <w:r w:rsidRPr="00BC23DD">
        <w:rPr>
          <w:sz w:val="28"/>
          <w:szCs w:val="28"/>
        </w:rPr>
        <w:t>vomer</w:t>
      </w:r>
      <w:proofErr w:type="spellEnd"/>
      <w:r w:rsidRPr="00BC23DD">
        <w:rPr>
          <w:sz w:val="28"/>
          <w:szCs w:val="28"/>
        </w:rPr>
        <w:t>.</w:t>
      </w:r>
    </w:p>
    <w:p w:rsidR="007D0CA9" w:rsidRPr="00BC23DD" w:rsidRDefault="007D0CA9" w:rsidP="007D0CA9">
      <w:pPr>
        <w:bidi w:val="0"/>
        <w:jc w:val="lowKashida"/>
        <w:rPr>
          <w:sz w:val="28"/>
          <w:szCs w:val="28"/>
        </w:rPr>
      </w:pPr>
      <w:r w:rsidRPr="00BC23DD">
        <w:rPr>
          <w:sz w:val="28"/>
          <w:szCs w:val="28"/>
        </w:rPr>
        <w:t xml:space="preserve"> The septum is covered with perichondrium where there is cartilage, with </w:t>
      </w:r>
      <w:proofErr w:type="spellStart"/>
      <w:r w:rsidRPr="00BC23DD">
        <w:rPr>
          <w:sz w:val="28"/>
          <w:szCs w:val="28"/>
        </w:rPr>
        <w:t>periostium</w:t>
      </w:r>
      <w:proofErr w:type="spellEnd"/>
      <w:r w:rsidRPr="00BC23DD">
        <w:rPr>
          <w:sz w:val="28"/>
          <w:szCs w:val="28"/>
        </w:rPr>
        <w:t xml:space="preserve"> where there is bone, and superficially with mucus membrane.</w:t>
      </w:r>
    </w:p>
    <w:p w:rsidR="007D0CA9" w:rsidRPr="00BC23DD" w:rsidRDefault="007D0CA9" w:rsidP="007D0CA9">
      <w:pPr>
        <w:bidi w:val="0"/>
        <w:jc w:val="lowKashida"/>
        <w:rPr>
          <w:sz w:val="28"/>
          <w:szCs w:val="28"/>
        </w:rPr>
      </w:pPr>
    </w:p>
    <w:p w:rsidR="007D0CA9" w:rsidRPr="00BA1C79" w:rsidRDefault="007D0CA9" w:rsidP="007D0CA9">
      <w:pPr>
        <w:keepNext/>
        <w:bidi w:val="0"/>
        <w:jc w:val="center"/>
      </w:pPr>
      <w:r w:rsidRPr="00BA1C79">
        <w:rPr>
          <w:noProof/>
          <w:sz w:val="32"/>
          <w:szCs w:val="32"/>
        </w:rPr>
        <w:drawing>
          <wp:inline distT="0" distB="0" distL="0" distR="0">
            <wp:extent cx="4181475" cy="2305050"/>
            <wp:effectExtent l="0" t="0" r="9525" b="0"/>
            <wp:docPr id="8" name="Picture 8" descr="Copy of 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opy of Imag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305050"/>
                    </a:xfrm>
                    <a:prstGeom prst="rect">
                      <a:avLst/>
                    </a:prstGeom>
                    <a:noFill/>
                    <a:ln>
                      <a:noFill/>
                    </a:ln>
                  </pic:spPr>
                </pic:pic>
              </a:graphicData>
            </a:graphic>
          </wp:inline>
        </w:drawing>
      </w:r>
    </w:p>
    <w:p w:rsidR="007D0CA9" w:rsidRPr="00BA1C79" w:rsidRDefault="007D0CA9" w:rsidP="007D0CA9">
      <w:pPr>
        <w:keepNext/>
        <w:bidi w:val="0"/>
        <w:jc w:val="center"/>
      </w:pPr>
      <w:r w:rsidRPr="00BA1C79">
        <w:t>Fig.3</w:t>
      </w:r>
    </w:p>
    <w:p w:rsidR="007D0CA9" w:rsidRPr="00BA1C79" w:rsidRDefault="007D0CA9" w:rsidP="007D0CA9">
      <w:pPr>
        <w:bidi w:val="0"/>
        <w:jc w:val="both"/>
      </w:pPr>
    </w:p>
    <w:p w:rsidR="007D0CA9" w:rsidRPr="00BC23DD" w:rsidRDefault="007D0CA9" w:rsidP="007D0CA9">
      <w:pPr>
        <w:bidi w:val="0"/>
        <w:jc w:val="both"/>
        <w:rPr>
          <w:sz w:val="28"/>
          <w:szCs w:val="28"/>
        </w:rPr>
      </w:pPr>
      <w:r w:rsidRPr="00BC23DD">
        <w:rPr>
          <w:sz w:val="28"/>
          <w:szCs w:val="28"/>
        </w:rPr>
        <w:t xml:space="preserve">On the </w:t>
      </w:r>
      <w:r w:rsidRPr="00BC23DD">
        <w:rPr>
          <w:b/>
          <w:bCs/>
          <w:sz w:val="28"/>
          <w:szCs w:val="28"/>
        </w:rPr>
        <w:t>lateral wall</w:t>
      </w:r>
      <w:r w:rsidRPr="00BC23DD">
        <w:rPr>
          <w:sz w:val="28"/>
          <w:szCs w:val="28"/>
        </w:rPr>
        <w:t xml:space="preserve"> (Fig.4) there is a system of ridges known as the </w:t>
      </w:r>
      <w:proofErr w:type="spellStart"/>
      <w:r w:rsidRPr="00BC23DD">
        <w:rPr>
          <w:sz w:val="28"/>
          <w:szCs w:val="28"/>
        </w:rPr>
        <w:t>turbinates</w:t>
      </w:r>
      <w:proofErr w:type="spellEnd"/>
      <w:r w:rsidRPr="00BC23DD">
        <w:rPr>
          <w:sz w:val="28"/>
          <w:szCs w:val="28"/>
        </w:rPr>
        <w:t xml:space="preserve"> (</w:t>
      </w:r>
      <w:proofErr w:type="spellStart"/>
      <w:r w:rsidRPr="00BC23DD">
        <w:rPr>
          <w:sz w:val="28"/>
          <w:szCs w:val="28"/>
        </w:rPr>
        <w:t>chonchae</w:t>
      </w:r>
      <w:proofErr w:type="spellEnd"/>
      <w:r w:rsidRPr="00BC23DD">
        <w:rPr>
          <w:sz w:val="28"/>
          <w:szCs w:val="28"/>
        </w:rPr>
        <w:t xml:space="preserve">), each of which overhangs a groove known as a meatus .There are three </w:t>
      </w:r>
      <w:proofErr w:type="spellStart"/>
      <w:r w:rsidRPr="00BC23DD">
        <w:rPr>
          <w:sz w:val="28"/>
          <w:szCs w:val="28"/>
        </w:rPr>
        <w:t>turbinates</w:t>
      </w:r>
      <w:proofErr w:type="spellEnd"/>
      <w:r w:rsidRPr="00BC23DD">
        <w:rPr>
          <w:sz w:val="28"/>
          <w:szCs w:val="28"/>
        </w:rPr>
        <w:t xml:space="preserve">: inferior, middle and superior. The inferior turbinate forms a bone by itself, attached to the lateral wall of the nose. The middle and superior </w:t>
      </w:r>
      <w:proofErr w:type="spellStart"/>
      <w:r w:rsidRPr="00BC23DD">
        <w:rPr>
          <w:sz w:val="28"/>
          <w:szCs w:val="28"/>
        </w:rPr>
        <w:t>turbinates</w:t>
      </w:r>
      <w:proofErr w:type="spellEnd"/>
      <w:r w:rsidRPr="00BC23DD">
        <w:rPr>
          <w:sz w:val="28"/>
          <w:szCs w:val="28"/>
        </w:rPr>
        <w:t xml:space="preserve"> are part of the </w:t>
      </w:r>
      <w:proofErr w:type="spellStart"/>
      <w:r w:rsidRPr="00BC23DD">
        <w:rPr>
          <w:sz w:val="28"/>
          <w:szCs w:val="28"/>
        </w:rPr>
        <w:t>ethmoid</w:t>
      </w:r>
      <w:proofErr w:type="spellEnd"/>
      <w:r w:rsidRPr="00BC23DD">
        <w:rPr>
          <w:sz w:val="28"/>
          <w:szCs w:val="28"/>
        </w:rPr>
        <w:t xml:space="preserve"> bone .The </w:t>
      </w:r>
      <w:proofErr w:type="spellStart"/>
      <w:r w:rsidRPr="00BC23DD">
        <w:rPr>
          <w:sz w:val="28"/>
          <w:szCs w:val="28"/>
        </w:rPr>
        <w:t>turbinates</w:t>
      </w:r>
      <w:proofErr w:type="spellEnd"/>
      <w:r w:rsidRPr="00BC23DD">
        <w:rPr>
          <w:sz w:val="28"/>
          <w:szCs w:val="28"/>
        </w:rPr>
        <w:t xml:space="preserve"> are covered with mucous membrane (columnar ciliated epithelium). Underlying the mucous membrane there is erectile tissue.</w:t>
      </w:r>
    </w:p>
    <w:p w:rsidR="007D0CA9" w:rsidRPr="00BA1C79" w:rsidRDefault="007D0CA9" w:rsidP="007D0CA9">
      <w:pPr>
        <w:bidi w:val="0"/>
        <w:jc w:val="center"/>
      </w:pPr>
    </w:p>
    <w:p w:rsidR="007D0CA9" w:rsidRPr="00BA1C79" w:rsidRDefault="007D0CA9" w:rsidP="007D0CA9">
      <w:pPr>
        <w:bidi w:val="0"/>
        <w:jc w:val="center"/>
      </w:pPr>
      <w:r w:rsidRPr="00BA1C79">
        <w:rPr>
          <w:rStyle w:val="Normal"/>
          <w:snapToGrid w:val="0"/>
          <w:color w:val="000000"/>
          <w:w w:val="0"/>
          <w:sz w:val="4"/>
          <w:szCs w:val="4"/>
          <w:u w:color="000000"/>
          <w:bdr w:val="none" w:sz="0" w:space="0" w:color="000000"/>
          <w:shd w:val="clear" w:color="000000" w:fill="000000"/>
          <w:lang w:val="x-none" w:eastAsia="x-none" w:bidi="x-none"/>
        </w:rPr>
        <w:t xml:space="preserve"> </w:t>
      </w:r>
      <w:r w:rsidRPr="00BA1C79">
        <w:rPr>
          <w:noProof/>
        </w:rPr>
        <w:drawing>
          <wp:inline distT="0" distB="0" distL="0" distR="0">
            <wp:extent cx="2638425" cy="1990725"/>
            <wp:effectExtent l="0" t="0" r="9525" b="9525"/>
            <wp:docPr id="7" name="Picture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1990725"/>
                    </a:xfrm>
                    <a:prstGeom prst="rect">
                      <a:avLst/>
                    </a:prstGeom>
                    <a:noFill/>
                    <a:ln>
                      <a:noFill/>
                    </a:ln>
                  </pic:spPr>
                </pic:pic>
              </a:graphicData>
            </a:graphic>
          </wp:inline>
        </w:drawing>
      </w:r>
    </w:p>
    <w:p w:rsidR="007D0CA9" w:rsidRPr="00BA1C79" w:rsidRDefault="007D0CA9" w:rsidP="007D0CA9">
      <w:pPr>
        <w:bidi w:val="0"/>
        <w:jc w:val="center"/>
      </w:pPr>
      <w:r w:rsidRPr="00BA1C79">
        <w:t>Fig.4</w:t>
      </w:r>
    </w:p>
    <w:p w:rsidR="007D0CA9" w:rsidRPr="00BA1C79" w:rsidRDefault="007D0CA9" w:rsidP="007D0CA9">
      <w:pPr>
        <w:bidi w:val="0"/>
        <w:jc w:val="lowKashida"/>
      </w:pPr>
    </w:p>
    <w:p w:rsidR="007D0CA9" w:rsidRPr="00BC23DD" w:rsidRDefault="007D0CA9" w:rsidP="007D0CA9">
      <w:pPr>
        <w:bidi w:val="0"/>
        <w:jc w:val="lowKashida"/>
        <w:rPr>
          <w:sz w:val="28"/>
          <w:szCs w:val="28"/>
        </w:rPr>
      </w:pPr>
      <w:r w:rsidRPr="00BC23DD">
        <w:rPr>
          <w:sz w:val="28"/>
          <w:szCs w:val="28"/>
        </w:rPr>
        <w:t>In the inferior meatus, the nasolacrimal duct is opened and trauma to the inferior turbinate may affect this duct (Fig5</w:t>
      </w:r>
      <w:proofErr w:type="gramStart"/>
      <w:r w:rsidRPr="00BC23DD">
        <w:rPr>
          <w:sz w:val="28"/>
          <w:szCs w:val="28"/>
        </w:rPr>
        <w:t>) .</w:t>
      </w:r>
      <w:proofErr w:type="gramEnd"/>
    </w:p>
    <w:p w:rsidR="007D0CA9" w:rsidRPr="00BA1C79" w:rsidRDefault="007D0CA9" w:rsidP="007D0CA9">
      <w:pPr>
        <w:bidi w:val="0"/>
        <w:jc w:val="center"/>
      </w:pPr>
      <w:r w:rsidRPr="00BA1C79">
        <w:rPr>
          <w:noProof/>
          <w:sz w:val="20"/>
          <w:szCs w:val="20"/>
        </w:rPr>
        <w:lastRenderedPageBreak/>
        <mc:AlternateContent>
          <mc:Choice Requires="wps">
            <w:drawing>
              <wp:anchor distT="0" distB="0" distL="114300" distR="114300" simplePos="0" relativeHeight="251676672" behindDoc="0" locked="0" layoutInCell="1" allowOverlap="1">
                <wp:simplePos x="0" y="0"/>
                <wp:positionH relativeFrom="column">
                  <wp:posOffset>1762125</wp:posOffset>
                </wp:positionH>
                <wp:positionV relativeFrom="paragraph">
                  <wp:posOffset>1414780</wp:posOffset>
                </wp:positionV>
                <wp:extent cx="1943100" cy="259715"/>
                <wp:effectExtent l="7620" t="54610" r="2095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32FF73" id="_x0000_t32" coordsize="21600,21600" o:spt="32" o:oned="t" path="m,l21600,21600e" filled="f">
                <v:path arrowok="t" fillok="f" o:connecttype="none"/>
                <o:lock v:ext="edit" shapetype="t"/>
              </v:shapetype>
              <v:shape id="Straight Arrow Connector 29" o:spid="_x0000_s1026" type="#_x0000_t32" style="position:absolute;left:0;text-align:left;margin-left:138.75pt;margin-top:111.4pt;width:153pt;height:20.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">
                <v:stroke endarrow="block"/>
              </v:shape>
            </w:pict>
          </mc:Fallback>
        </mc:AlternateContent>
      </w:r>
      <w:r w:rsidRPr="00BA1C79">
        <w:rPr>
          <w:noProof/>
          <w:sz w:val="20"/>
          <w:szCs w:val="20"/>
        </w:rPr>
        <mc:AlternateContent>
          <mc:Choice Requires="wps">
            <w:drawing>
              <wp:anchor distT="0" distB="0" distL="114300" distR="114300" simplePos="0" relativeHeight="251675648" behindDoc="0" locked="0" layoutInCell="1" allowOverlap="1">
                <wp:simplePos x="0" y="0"/>
                <wp:positionH relativeFrom="column">
                  <wp:posOffset>607060</wp:posOffset>
                </wp:positionH>
                <wp:positionV relativeFrom="paragraph">
                  <wp:posOffset>1504315</wp:posOffset>
                </wp:positionV>
                <wp:extent cx="1155065" cy="322580"/>
                <wp:effectExtent l="5080" t="10795" r="11430" b="952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22580"/>
                        </a:xfrm>
                        <a:prstGeom prst="roundRect">
                          <a:avLst>
                            <a:gd name="adj" fmla="val 16667"/>
                          </a:avLst>
                        </a:prstGeom>
                        <a:solidFill>
                          <a:srgbClr val="FFFFFF"/>
                        </a:solidFill>
                        <a:ln w="9525">
                          <a:solidFill>
                            <a:srgbClr val="000000"/>
                          </a:solidFill>
                          <a:round/>
                          <a:headEnd/>
                          <a:tailEnd/>
                        </a:ln>
                      </wps:spPr>
                      <wps:txbx>
                        <w:txbxContent>
                          <w:p w:rsidR="007D0CA9" w:rsidRDefault="007D0CA9" w:rsidP="007D0CA9">
                            <w:pPr>
                              <w:bidi w:val="0"/>
                            </w:pPr>
                            <w:r>
                              <w:t>Inferior meatus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26" style="position:absolute;left:0;text-align:left;margin-left:47.8pt;margin-top:118.45pt;width:90.95pt;height:2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">
                <v:textbox>
                  <w:txbxContent>
                    <w:p w:rsidR="007D0CA9" w:rsidRDefault="007D0CA9" w:rsidP="007D0CA9">
                      <w:pPr>
                        <w:bidi w:val="0"/>
                      </w:pPr>
                      <w:r>
                        <w:t>Inferior meatus</w:t>
                      </w:r>
                    </w:p>
                  </w:txbxContent>
                </v:textbox>
              </v:roundrect>
            </w:pict>
          </mc:Fallback>
        </mc:AlternateContent>
      </w:r>
      <w:r w:rsidRPr="00BA1C79">
        <w:rPr>
          <w:noProof/>
          <w:sz w:val="20"/>
          <w:szCs w:val="20"/>
        </w:rPr>
        <mc:AlternateContent>
          <mc:Choice Requires="wps">
            <w:drawing>
              <wp:anchor distT="0" distB="0" distL="114300" distR="114300" simplePos="0" relativeHeight="251674624" behindDoc="0" locked="0" layoutInCell="1" allowOverlap="1">
                <wp:simplePos x="0" y="0"/>
                <wp:positionH relativeFrom="column">
                  <wp:posOffset>1951990</wp:posOffset>
                </wp:positionH>
                <wp:positionV relativeFrom="paragraph">
                  <wp:posOffset>984250</wp:posOffset>
                </wp:positionV>
                <wp:extent cx="1622425" cy="89535"/>
                <wp:effectExtent l="6985" t="5080" r="18415" b="577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2425" cy="89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9B9B9" id="Straight Arrow Connector 27" o:spid="_x0000_s1026" type="#_x0000_t32" style="position:absolute;left:0;text-align:left;margin-left:153.7pt;margin-top:77.5pt;width:127.7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">
                <v:stroke endarrow="block"/>
              </v:shape>
            </w:pict>
          </mc:Fallback>
        </mc:AlternateContent>
      </w:r>
      <w:r w:rsidRPr="00BA1C79">
        <w:rPr>
          <w:noProof/>
          <w:sz w:val="20"/>
          <w:szCs w:val="20"/>
        </w:rPr>
        <mc:AlternateContent>
          <mc:Choice Requires="wps">
            <w:drawing>
              <wp:anchor distT="0" distB="0" distL="114300" distR="114300" simplePos="0" relativeHeight="251673600" behindDoc="0" locked="0" layoutInCell="1" allowOverlap="1">
                <wp:simplePos x="0" y="0"/>
                <wp:positionH relativeFrom="column">
                  <wp:posOffset>535305</wp:posOffset>
                </wp:positionH>
                <wp:positionV relativeFrom="paragraph">
                  <wp:posOffset>868045</wp:posOffset>
                </wp:positionV>
                <wp:extent cx="1416685" cy="340360"/>
                <wp:effectExtent l="9525" t="12700" r="12065" b="889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340360"/>
                        </a:xfrm>
                        <a:prstGeom prst="roundRect">
                          <a:avLst>
                            <a:gd name="adj" fmla="val 16667"/>
                          </a:avLst>
                        </a:prstGeom>
                        <a:solidFill>
                          <a:srgbClr val="FFFFFF"/>
                        </a:solidFill>
                        <a:ln w="9525">
                          <a:solidFill>
                            <a:srgbClr val="000000"/>
                          </a:solidFill>
                          <a:round/>
                          <a:headEnd/>
                          <a:tailEnd/>
                        </a:ln>
                      </wps:spPr>
                      <wps:txbx>
                        <w:txbxContent>
                          <w:p w:rsidR="007D0CA9" w:rsidRDefault="007D0CA9" w:rsidP="007D0CA9">
                            <w:pPr>
                              <w:bidi w:val="0"/>
                            </w:pPr>
                            <w:r>
                              <w:t>Nasolacrimal 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27" style="position:absolute;left:0;text-align:left;margin-left:42.15pt;margin-top:68.35pt;width:111.5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">
                <v:textbox>
                  <w:txbxContent>
                    <w:p w:rsidR="007D0CA9" w:rsidRDefault="007D0CA9" w:rsidP="007D0CA9">
                      <w:pPr>
                        <w:bidi w:val="0"/>
                      </w:pPr>
                      <w:r>
                        <w:t>Nasolacrimal duct</w:t>
                      </w:r>
                    </w:p>
                  </w:txbxContent>
                </v:textbox>
              </v:roundrect>
            </w:pict>
          </mc:Fallback>
        </mc:AlternateContent>
      </w:r>
      <w:r w:rsidRPr="00BA1C79">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1951990</wp:posOffset>
                </wp:positionH>
                <wp:positionV relativeFrom="paragraph">
                  <wp:posOffset>392430</wp:posOffset>
                </wp:positionV>
                <wp:extent cx="662940" cy="8890"/>
                <wp:effectExtent l="6985" t="60960" r="15875" b="444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46C61" id="Straight Arrow Connector 25" o:spid="_x0000_s1026" type="#_x0000_t32" style="position:absolute;left:0;text-align:left;margin-left:153.7pt;margin-top:30.9pt;width:52.2pt;height:.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">
                <v:stroke endarrow="block"/>
              </v:shape>
            </w:pict>
          </mc:Fallback>
        </mc:AlternateContent>
      </w:r>
      <w:r w:rsidRPr="00BA1C79">
        <w:rPr>
          <w:noProof/>
          <w:sz w:val="20"/>
          <w:szCs w:val="20"/>
        </w:rPr>
        <mc:AlternateContent>
          <mc:Choice Requires="wps">
            <w:drawing>
              <wp:anchor distT="0" distB="0" distL="114300" distR="114300" simplePos="0" relativeHeight="251671552" behindDoc="0" locked="0" layoutInCell="1" allowOverlap="1">
                <wp:simplePos x="0" y="0"/>
                <wp:positionH relativeFrom="column">
                  <wp:posOffset>759460</wp:posOffset>
                </wp:positionH>
                <wp:positionV relativeFrom="paragraph">
                  <wp:posOffset>220980</wp:posOffset>
                </wp:positionV>
                <wp:extent cx="1192530" cy="323850"/>
                <wp:effectExtent l="5080" t="13335" r="12065" b="571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323850"/>
                        </a:xfrm>
                        <a:prstGeom prst="roundRect">
                          <a:avLst>
                            <a:gd name="adj" fmla="val 16667"/>
                          </a:avLst>
                        </a:prstGeom>
                        <a:solidFill>
                          <a:srgbClr val="FFFFFF"/>
                        </a:solidFill>
                        <a:ln w="9525">
                          <a:solidFill>
                            <a:srgbClr val="000000"/>
                          </a:solidFill>
                          <a:round/>
                          <a:headEnd/>
                          <a:tailEnd/>
                        </a:ln>
                      </wps:spPr>
                      <wps:txbx>
                        <w:txbxContent>
                          <w:p w:rsidR="007D0CA9" w:rsidRPr="00835252" w:rsidRDefault="007D0CA9" w:rsidP="007D0CA9">
                            <w:pPr>
                              <w:bidi w:val="0"/>
                            </w:pPr>
                            <w:r w:rsidRPr="00835252">
                              <w:t>Lacrimal gland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28" style="position:absolute;left:0;text-align:left;margin-left:59.8pt;margin-top:17.4pt;width:93.9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">
                <v:textbox>
                  <w:txbxContent>
                    <w:p w:rsidR="007D0CA9" w:rsidRPr="00835252" w:rsidRDefault="007D0CA9" w:rsidP="007D0CA9">
                      <w:pPr>
                        <w:bidi w:val="0"/>
                      </w:pPr>
                      <w:r w:rsidRPr="00835252">
                        <w:t>Lacrimal gland</w:t>
                      </w:r>
                    </w:p>
                  </w:txbxContent>
                </v:textbox>
              </v:roundrect>
            </w:pict>
          </mc:Fallback>
        </mc:AlternateContent>
      </w:r>
      <w:r w:rsidRPr="00BA1C79">
        <w:rPr>
          <w:sz w:val="20"/>
          <w:szCs w:val="20"/>
        </w:rPr>
        <w:t xml:space="preserve">                       (Fig5) </w:t>
      </w:r>
      <w:r w:rsidRPr="00BA1C79">
        <w:rPr>
          <w:noProof/>
        </w:rPr>
        <w:drawing>
          <wp:inline distT="0" distB="0" distL="0" distR="0">
            <wp:extent cx="1743075" cy="2085975"/>
            <wp:effectExtent l="0" t="0" r="9525" b="9525"/>
            <wp:docPr id="6" name="Picture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p w:rsidR="007D0CA9" w:rsidRPr="00BA1C79" w:rsidRDefault="007D0CA9" w:rsidP="007D0CA9">
      <w:pPr>
        <w:bidi w:val="0"/>
      </w:pPr>
    </w:p>
    <w:p w:rsidR="007D0CA9" w:rsidRPr="00BC23DD" w:rsidRDefault="007D0CA9" w:rsidP="007D0CA9">
      <w:pPr>
        <w:bidi w:val="0"/>
        <w:jc w:val="both"/>
        <w:rPr>
          <w:rStyle w:val="Normal"/>
          <w:snapToGrid w:val="0"/>
          <w:color w:val="000000"/>
          <w:w w:val="0"/>
          <w:sz w:val="28"/>
          <w:szCs w:val="28"/>
          <w:u w:color="000000"/>
          <w:bdr w:val="none" w:sz="0" w:space="0" w:color="000000"/>
          <w:shd w:val="clear" w:color="000000" w:fill="000000"/>
          <w:lang w:val="x-none" w:eastAsia="x-none" w:bidi="x-none"/>
        </w:rPr>
      </w:pPr>
      <w:r w:rsidRPr="00BC23DD">
        <w:rPr>
          <w:sz w:val="28"/>
          <w:szCs w:val="28"/>
        </w:rPr>
        <w:t xml:space="preserve">Most of </w:t>
      </w:r>
      <w:proofErr w:type="spellStart"/>
      <w:r w:rsidRPr="00BC23DD">
        <w:rPr>
          <w:sz w:val="28"/>
          <w:szCs w:val="28"/>
        </w:rPr>
        <w:t>paranasal</w:t>
      </w:r>
      <w:proofErr w:type="spellEnd"/>
      <w:r w:rsidRPr="00BC23DD">
        <w:rPr>
          <w:sz w:val="28"/>
          <w:szCs w:val="28"/>
        </w:rPr>
        <w:t xml:space="preserve"> sinuses opened into the middle meatus (maxillary, anterior </w:t>
      </w:r>
      <w:proofErr w:type="spellStart"/>
      <w:r w:rsidRPr="00BC23DD">
        <w:rPr>
          <w:sz w:val="28"/>
          <w:szCs w:val="28"/>
        </w:rPr>
        <w:t>ethmoid</w:t>
      </w:r>
      <w:proofErr w:type="spellEnd"/>
      <w:r w:rsidRPr="00BC23DD">
        <w:rPr>
          <w:sz w:val="28"/>
          <w:szCs w:val="28"/>
        </w:rPr>
        <w:t xml:space="preserve"> and frontal sinuses</w:t>
      </w:r>
      <w:proofErr w:type="gramStart"/>
      <w:r w:rsidRPr="00BC23DD">
        <w:rPr>
          <w:sz w:val="28"/>
          <w:szCs w:val="28"/>
        </w:rPr>
        <w:t>)(</w:t>
      </w:r>
      <w:proofErr w:type="gramEnd"/>
      <w:r w:rsidRPr="00BC23DD">
        <w:rPr>
          <w:sz w:val="28"/>
          <w:szCs w:val="28"/>
        </w:rPr>
        <w:t xml:space="preserve">Fig6 &amp;7). Therefore evaluation of the middle meatus and its surrounding is considered the most important step during </w:t>
      </w:r>
      <w:proofErr w:type="spellStart"/>
      <w:r w:rsidRPr="00BC23DD">
        <w:rPr>
          <w:sz w:val="28"/>
          <w:szCs w:val="28"/>
        </w:rPr>
        <w:t>nasoendoscopy</w:t>
      </w:r>
      <w:proofErr w:type="spellEnd"/>
      <w:r w:rsidRPr="00BC23DD">
        <w:rPr>
          <w:sz w:val="28"/>
          <w:szCs w:val="28"/>
        </w:rPr>
        <w:t xml:space="preserve"> and this entire area is called </w:t>
      </w:r>
      <w:proofErr w:type="spellStart"/>
      <w:r w:rsidRPr="00BC23DD">
        <w:rPr>
          <w:sz w:val="28"/>
          <w:szCs w:val="28"/>
        </w:rPr>
        <w:t>osteo-meatal</w:t>
      </w:r>
      <w:proofErr w:type="spellEnd"/>
      <w:r w:rsidRPr="00BC23DD">
        <w:rPr>
          <w:sz w:val="28"/>
          <w:szCs w:val="28"/>
        </w:rPr>
        <w:t xml:space="preserve"> complex and pathology in this region is indicative of underlying sinus disease (Fig.7). The posterior </w:t>
      </w:r>
      <w:proofErr w:type="spellStart"/>
      <w:r w:rsidRPr="00BC23DD">
        <w:rPr>
          <w:sz w:val="28"/>
          <w:szCs w:val="28"/>
        </w:rPr>
        <w:t>ethmoid</w:t>
      </w:r>
      <w:proofErr w:type="spellEnd"/>
      <w:r w:rsidRPr="00BC23DD">
        <w:rPr>
          <w:sz w:val="28"/>
          <w:szCs w:val="28"/>
        </w:rPr>
        <w:t xml:space="preserve"> sinus opens into the superior meatus and the sphenoid into the </w:t>
      </w:r>
      <w:proofErr w:type="spellStart"/>
      <w:r w:rsidRPr="00BC23DD">
        <w:rPr>
          <w:sz w:val="28"/>
          <w:szCs w:val="28"/>
        </w:rPr>
        <w:t>sphenoethmoidal</w:t>
      </w:r>
      <w:proofErr w:type="spellEnd"/>
      <w:r w:rsidRPr="00BC23DD">
        <w:rPr>
          <w:sz w:val="28"/>
          <w:szCs w:val="28"/>
        </w:rPr>
        <w:t xml:space="preserve"> recess.</w:t>
      </w:r>
      <w:r w:rsidRPr="00BC23DD">
        <w:rPr>
          <w:rStyle w:val="Normal"/>
          <w:snapToGrid w:val="0"/>
          <w:color w:val="000000"/>
          <w:w w:val="0"/>
          <w:sz w:val="28"/>
          <w:szCs w:val="28"/>
          <w:u w:color="000000"/>
          <w:bdr w:val="none" w:sz="0" w:space="0" w:color="000000"/>
          <w:shd w:val="clear" w:color="000000" w:fill="000000"/>
          <w:lang w:val="x-none" w:eastAsia="x-none" w:bidi="x-none"/>
        </w:rPr>
        <w:t xml:space="preserve">   </w:t>
      </w:r>
    </w:p>
    <w:p w:rsidR="007D0CA9" w:rsidRPr="00BA1C79" w:rsidRDefault="007D0CA9" w:rsidP="007D0CA9">
      <w:pPr>
        <w:bidi w:val="0"/>
        <w:jc w:val="center"/>
      </w:pPr>
      <w:r w:rsidRPr="00BA1C79">
        <w:rPr>
          <w:noProof/>
        </w:rPr>
        <mc:AlternateContent>
          <mc:Choice Requires="wps">
            <w:drawing>
              <wp:anchor distT="0" distB="0" distL="114300" distR="114300" simplePos="0" relativeHeight="251668480" behindDoc="0" locked="0" layoutInCell="1" allowOverlap="1">
                <wp:simplePos x="0" y="0"/>
                <wp:positionH relativeFrom="column">
                  <wp:posOffset>2798445</wp:posOffset>
                </wp:positionH>
                <wp:positionV relativeFrom="paragraph">
                  <wp:posOffset>394335</wp:posOffset>
                </wp:positionV>
                <wp:extent cx="198120" cy="342900"/>
                <wp:effectExtent l="5715" t="11430" r="53340" b="4572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F7293" id="Straight Arrow Connector 23" o:spid="_x0000_s1026" type="#_x0000_t32" style="position:absolute;left:0;text-align:left;margin-left:220.35pt;margin-top:31.05pt;width:15.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">
                <v:stroke endarrow="block"/>
              </v:shape>
            </w:pict>
          </mc:Fallback>
        </mc:AlternateContent>
      </w:r>
      <w:r w:rsidRPr="00BA1C79">
        <w:rPr>
          <w:noProof/>
        </w:rPr>
        <mc:AlternateContent>
          <mc:Choice Requires="wps">
            <w:drawing>
              <wp:anchor distT="0" distB="0" distL="114300" distR="114300" simplePos="0" relativeHeight="251667456" behindDoc="0" locked="0" layoutInCell="1" allowOverlap="1">
                <wp:simplePos x="0" y="0"/>
                <wp:positionH relativeFrom="column">
                  <wp:posOffset>2447925</wp:posOffset>
                </wp:positionH>
                <wp:positionV relativeFrom="paragraph">
                  <wp:posOffset>47625</wp:posOffset>
                </wp:positionV>
                <wp:extent cx="693420" cy="346710"/>
                <wp:effectExtent l="7620" t="7620" r="13335" b="762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46710"/>
                        </a:xfrm>
                        <a:prstGeom prst="rect">
                          <a:avLst/>
                        </a:prstGeom>
                        <a:solidFill>
                          <a:srgbClr val="FFFFFF"/>
                        </a:solidFill>
                        <a:ln w="9525">
                          <a:solidFill>
                            <a:srgbClr val="000000"/>
                          </a:solidFill>
                          <a:miter lim="800000"/>
                          <a:headEnd/>
                          <a:tailEnd/>
                        </a:ln>
                      </wps:spPr>
                      <wps:txbx>
                        <w:txbxContent>
                          <w:p w:rsidR="007D0CA9" w:rsidRPr="007570D2" w:rsidRDefault="007D0CA9" w:rsidP="007D0CA9">
                            <w:pPr>
                              <w:bidi w:val="0"/>
                              <w:rPr>
                                <w:sz w:val="18"/>
                                <w:szCs w:val="18"/>
                              </w:rPr>
                            </w:pPr>
                            <w:r w:rsidRPr="007570D2">
                              <w:rPr>
                                <w:sz w:val="18"/>
                                <w:szCs w:val="18"/>
                              </w:rPr>
                              <w:t>Sphenoid Sinus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9" style="position:absolute;left:0;text-align:left;margin-left:192.75pt;margin-top:3.75pt;width:54.6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">
                <v:textbox>
                  <w:txbxContent>
                    <w:p w:rsidR="007D0CA9" w:rsidRPr="007570D2" w:rsidRDefault="007D0CA9" w:rsidP="007D0CA9">
                      <w:pPr>
                        <w:bidi w:val="0"/>
                        <w:rPr>
                          <w:sz w:val="18"/>
                          <w:szCs w:val="18"/>
                        </w:rPr>
                      </w:pPr>
                      <w:r w:rsidRPr="007570D2">
                        <w:rPr>
                          <w:sz w:val="18"/>
                          <w:szCs w:val="18"/>
                        </w:rPr>
                        <w:t>Sphenoid Sinus</w:t>
                      </w:r>
                    </w:p>
                  </w:txbxContent>
                </v:textbox>
              </v:rect>
            </w:pict>
          </mc:Fallback>
        </mc:AlternateContent>
      </w:r>
      <w:r w:rsidRPr="00BA1C79">
        <w:rPr>
          <w:noProof/>
        </w:rPr>
        <mc:AlternateContent>
          <mc:Choice Requires="wps">
            <w:drawing>
              <wp:anchor distT="0" distB="0" distL="114300" distR="114300" simplePos="0" relativeHeight="251670528" behindDoc="0" locked="0" layoutInCell="1" allowOverlap="1">
                <wp:simplePos x="0" y="0"/>
                <wp:positionH relativeFrom="column">
                  <wp:posOffset>1190625</wp:posOffset>
                </wp:positionH>
                <wp:positionV relativeFrom="paragraph">
                  <wp:posOffset>295275</wp:posOffset>
                </wp:positionV>
                <wp:extent cx="571500" cy="0"/>
                <wp:effectExtent l="7620" t="55245" r="20955"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358D5" id="Straight Arrow Connector 21" o:spid="_x0000_s1026" type="#_x0000_t32" style="position:absolute;left:0;text-align:left;margin-left:93.75pt;margin-top:23.25pt;width: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">
                <v:stroke endarrow="block"/>
              </v:shape>
            </w:pict>
          </mc:Fallback>
        </mc:AlternateContent>
      </w:r>
      <w:r w:rsidRPr="00BA1C79">
        <w:rPr>
          <w:noProof/>
        </w:rPr>
        <mc:AlternateContent>
          <mc:Choice Requires="wps">
            <w:drawing>
              <wp:anchor distT="0" distB="0" distL="114300" distR="114300" simplePos="0" relativeHeight="251666432" behindDoc="0" locked="0" layoutInCell="1" allowOverlap="1">
                <wp:simplePos x="0" y="0"/>
                <wp:positionH relativeFrom="column">
                  <wp:posOffset>3705225</wp:posOffset>
                </wp:positionH>
                <wp:positionV relativeFrom="paragraph">
                  <wp:posOffset>516255</wp:posOffset>
                </wp:positionV>
                <wp:extent cx="914400" cy="45720"/>
                <wp:effectExtent l="17145" t="9525" r="11430" b="5905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704AD" id="Straight Arrow Connector 20" o:spid="_x0000_s1026" type="#_x0000_t32" style="position:absolute;left:0;text-align:left;margin-left:291.75pt;margin-top:40.65pt;width:1in;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">
                <v:stroke endarrow="block"/>
              </v:shape>
            </w:pict>
          </mc:Fallback>
        </mc:AlternateContent>
      </w:r>
      <w:r w:rsidRPr="00BA1C79">
        <w:rPr>
          <w:noProof/>
        </w:rPr>
        <mc:AlternateContent>
          <mc:Choice Requires="wps">
            <w:drawing>
              <wp:anchor distT="0" distB="0" distL="114300" distR="114300" simplePos="0" relativeHeight="251669504" behindDoc="0" locked="0" layoutInCell="1" allowOverlap="1">
                <wp:simplePos x="0" y="0"/>
                <wp:positionH relativeFrom="column">
                  <wp:posOffset>535305</wp:posOffset>
                </wp:positionH>
                <wp:positionV relativeFrom="paragraph">
                  <wp:posOffset>104775</wp:posOffset>
                </wp:positionV>
                <wp:extent cx="655320" cy="411480"/>
                <wp:effectExtent l="9525" t="7620" r="1143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411480"/>
                        </a:xfrm>
                        <a:prstGeom prst="rect">
                          <a:avLst/>
                        </a:prstGeom>
                        <a:solidFill>
                          <a:srgbClr val="FFFFFF"/>
                        </a:solidFill>
                        <a:ln w="9525">
                          <a:solidFill>
                            <a:srgbClr val="000000"/>
                          </a:solidFill>
                          <a:miter lim="800000"/>
                          <a:headEnd/>
                          <a:tailEnd/>
                        </a:ln>
                      </wps:spPr>
                      <wps:txbx>
                        <w:txbxContent>
                          <w:p w:rsidR="007D0CA9" w:rsidRDefault="007D0CA9" w:rsidP="007D0CA9">
                            <w:pPr>
                              <w:bidi w:val="0"/>
                            </w:pPr>
                            <w:r>
                              <w:t>Frontal sinus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42.15pt;margin-top:8.25pt;width:51.6pt;height:3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">
                <v:textbox>
                  <w:txbxContent>
                    <w:p w:rsidR="007D0CA9" w:rsidRDefault="007D0CA9" w:rsidP="007D0CA9">
                      <w:pPr>
                        <w:bidi w:val="0"/>
                      </w:pPr>
                      <w:r>
                        <w:t>Frontal sinus</w:t>
                      </w:r>
                    </w:p>
                  </w:txbxContent>
                </v:textbox>
              </v:rect>
            </w:pict>
          </mc:Fallback>
        </mc:AlternateContent>
      </w:r>
      <w:r w:rsidRPr="00BA1C79">
        <w:rPr>
          <w:noProof/>
        </w:rPr>
        <mc:AlternateContent>
          <mc:Choice Requires="wps">
            <w:drawing>
              <wp:anchor distT="0" distB="0" distL="114300" distR="114300" simplePos="0" relativeHeight="251665408" behindDoc="0" locked="0" layoutInCell="1" allowOverlap="1">
                <wp:simplePos x="0" y="0"/>
                <wp:positionH relativeFrom="column">
                  <wp:posOffset>4619625</wp:posOffset>
                </wp:positionH>
                <wp:positionV relativeFrom="paragraph">
                  <wp:posOffset>394335</wp:posOffset>
                </wp:positionV>
                <wp:extent cx="1150620" cy="213360"/>
                <wp:effectExtent l="7620" t="11430" r="1333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13360"/>
                        </a:xfrm>
                        <a:prstGeom prst="rect">
                          <a:avLst/>
                        </a:prstGeom>
                        <a:solidFill>
                          <a:srgbClr val="FFFFFF"/>
                        </a:solidFill>
                        <a:ln w="9525">
                          <a:solidFill>
                            <a:srgbClr val="000000"/>
                          </a:solidFill>
                          <a:miter lim="800000"/>
                          <a:headEnd/>
                          <a:tailEnd/>
                        </a:ln>
                      </wps:spPr>
                      <wps:txbx>
                        <w:txbxContent>
                          <w:p w:rsidR="007D0CA9" w:rsidRPr="005D0DAB" w:rsidRDefault="007D0CA9" w:rsidP="007D0CA9">
                            <w:pPr>
                              <w:bidi w:val="0"/>
                              <w:rPr>
                                <w:sz w:val="16"/>
                                <w:szCs w:val="16"/>
                              </w:rPr>
                            </w:pPr>
                            <w:proofErr w:type="spellStart"/>
                            <w:r w:rsidRPr="005D0DAB">
                              <w:rPr>
                                <w:sz w:val="16"/>
                                <w:szCs w:val="16"/>
                              </w:rPr>
                              <w:t>Osteo-meatal</w:t>
                            </w:r>
                            <w:proofErr w:type="spellEnd"/>
                            <w:r w:rsidRPr="005D0DAB">
                              <w:rPr>
                                <w:sz w:val="16"/>
                                <w:szCs w:val="16"/>
                              </w:rPr>
                              <w:t xml:space="preserve"> 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363.75pt;margin-top:31.05pt;width:90.6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">
                <v:textbox>
                  <w:txbxContent>
                    <w:p w:rsidR="007D0CA9" w:rsidRPr="005D0DAB" w:rsidRDefault="007D0CA9" w:rsidP="007D0CA9">
                      <w:pPr>
                        <w:bidi w:val="0"/>
                        <w:rPr>
                          <w:sz w:val="16"/>
                          <w:szCs w:val="16"/>
                        </w:rPr>
                      </w:pPr>
                      <w:proofErr w:type="spellStart"/>
                      <w:r w:rsidRPr="005D0DAB">
                        <w:rPr>
                          <w:sz w:val="16"/>
                          <w:szCs w:val="16"/>
                        </w:rPr>
                        <w:t>Osteo-meatal</w:t>
                      </w:r>
                      <w:proofErr w:type="spellEnd"/>
                      <w:r w:rsidRPr="005D0DAB">
                        <w:rPr>
                          <w:sz w:val="16"/>
                          <w:szCs w:val="16"/>
                        </w:rPr>
                        <w:t xml:space="preserve"> complex</w:t>
                      </w:r>
                    </w:p>
                  </w:txbxContent>
                </v:textbox>
              </v:rect>
            </w:pict>
          </mc:Fallback>
        </mc:AlternateContent>
      </w:r>
      <w:r w:rsidRPr="00BA1C79">
        <w:rPr>
          <w:noProof/>
        </w:rPr>
        <mc:AlternateContent>
          <mc:Choice Requires="wps">
            <w:drawing>
              <wp:anchor distT="0" distB="0" distL="114300" distR="114300" simplePos="0" relativeHeight="251659264" behindDoc="0" locked="0" layoutInCell="1" allowOverlap="1">
                <wp:simplePos x="0" y="0"/>
                <wp:positionH relativeFrom="column">
                  <wp:posOffset>4581525</wp:posOffset>
                </wp:positionH>
                <wp:positionV relativeFrom="paragraph">
                  <wp:posOffset>104775</wp:posOffset>
                </wp:positionV>
                <wp:extent cx="716280" cy="236220"/>
                <wp:effectExtent l="7620" t="7620" r="9525"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36220"/>
                        </a:xfrm>
                        <a:prstGeom prst="rect">
                          <a:avLst/>
                        </a:prstGeom>
                        <a:solidFill>
                          <a:srgbClr val="FFFFFF"/>
                        </a:solidFill>
                        <a:ln w="9525">
                          <a:solidFill>
                            <a:srgbClr val="000000"/>
                          </a:solidFill>
                          <a:miter lim="800000"/>
                          <a:headEnd/>
                          <a:tailEnd/>
                        </a:ln>
                      </wps:spPr>
                      <wps:txbx>
                        <w:txbxContent>
                          <w:p w:rsidR="007D0CA9" w:rsidRPr="005D0DAB" w:rsidRDefault="007D0CA9" w:rsidP="007D0CA9">
                            <w:pPr>
                              <w:bidi w:val="0"/>
                            </w:pPr>
                            <w:r w:rsidRPr="005D0DAB">
                              <w:rPr>
                                <w:sz w:val="20"/>
                                <w:szCs w:val="20"/>
                              </w:rPr>
                              <w:t>Frontal</w:t>
                            </w:r>
                            <w:r w:rsidRPr="005D0DAB">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360.75pt;margin-top:8.25pt;width:56.4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">
                <v:textbox>
                  <w:txbxContent>
                    <w:p w:rsidR="007D0CA9" w:rsidRPr="005D0DAB" w:rsidRDefault="007D0CA9" w:rsidP="007D0CA9">
                      <w:pPr>
                        <w:bidi w:val="0"/>
                      </w:pPr>
                      <w:r w:rsidRPr="005D0DAB">
                        <w:rPr>
                          <w:sz w:val="20"/>
                          <w:szCs w:val="20"/>
                        </w:rPr>
                        <w:t>Frontal</w:t>
                      </w:r>
                      <w:r w:rsidRPr="005D0DAB">
                        <w:t xml:space="preserve"> s.</w:t>
                      </w:r>
                    </w:p>
                  </w:txbxContent>
                </v:textbox>
              </v:rect>
            </w:pict>
          </mc:Fallback>
        </mc:AlternateContent>
      </w:r>
      <w:r w:rsidRPr="00BA1C79">
        <w:rPr>
          <w:noProof/>
        </w:rPr>
        <mc:AlternateContent>
          <mc:Choice Requires="wps">
            <w:drawing>
              <wp:anchor distT="0" distB="0" distL="114300" distR="114300" simplePos="0" relativeHeight="251660288" behindDoc="0" locked="0" layoutInCell="1" allowOverlap="1">
                <wp:simplePos x="0" y="0"/>
                <wp:positionH relativeFrom="column">
                  <wp:posOffset>4505325</wp:posOffset>
                </wp:positionH>
                <wp:positionV relativeFrom="paragraph">
                  <wp:posOffset>1224915</wp:posOffset>
                </wp:positionV>
                <wp:extent cx="792480" cy="236220"/>
                <wp:effectExtent l="7620" t="13335" r="9525"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36220"/>
                        </a:xfrm>
                        <a:prstGeom prst="rect">
                          <a:avLst/>
                        </a:prstGeom>
                        <a:solidFill>
                          <a:srgbClr val="FFFFFF"/>
                        </a:solidFill>
                        <a:ln w="9525">
                          <a:solidFill>
                            <a:srgbClr val="000000"/>
                          </a:solidFill>
                          <a:miter lim="800000"/>
                          <a:headEnd/>
                          <a:tailEnd/>
                        </a:ln>
                      </wps:spPr>
                      <wps:txbx>
                        <w:txbxContent>
                          <w:p w:rsidR="007D0CA9" w:rsidRPr="005D0DAB" w:rsidRDefault="007D0CA9" w:rsidP="007D0CA9">
                            <w:pPr>
                              <w:bidi w:val="0"/>
                              <w:rPr>
                                <w:sz w:val="18"/>
                                <w:szCs w:val="18"/>
                              </w:rPr>
                            </w:pPr>
                            <w:r w:rsidRPr="005D0DAB">
                              <w:rPr>
                                <w:sz w:val="18"/>
                                <w:szCs w:val="18"/>
                              </w:rPr>
                              <w:t>Maxillary</w:t>
                            </w:r>
                            <w:r>
                              <w:rPr>
                                <w:sz w:val="18"/>
                                <w:szCs w:val="18"/>
                              </w:rPr>
                              <w:t xml:space="preserve"> S</w:t>
                            </w:r>
                            <w:r w:rsidRPr="005D0DAB">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354.75pt;margin-top:96.45pt;width:62.4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">
                <v:textbox>
                  <w:txbxContent>
                    <w:p w:rsidR="007D0CA9" w:rsidRPr="005D0DAB" w:rsidRDefault="007D0CA9" w:rsidP="007D0CA9">
                      <w:pPr>
                        <w:bidi w:val="0"/>
                        <w:rPr>
                          <w:sz w:val="18"/>
                          <w:szCs w:val="18"/>
                        </w:rPr>
                      </w:pPr>
                      <w:r w:rsidRPr="005D0DAB">
                        <w:rPr>
                          <w:sz w:val="18"/>
                          <w:szCs w:val="18"/>
                        </w:rPr>
                        <w:t>Maxillary</w:t>
                      </w:r>
                      <w:r>
                        <w:rPr>
                          <w:sz w:val="18"/>
                          <w:szCs w:val="18"/>
                        </w:rPr>
                        <w:t xml:space="preserve"> S</w:t>
                      </w:r>
                      <w:r w:rsidRPr="005D0DAB">
                        <w:rPr>
                          <w:sz w:val="18"/>
                          <w:szCs w:val="18"/>
                        </w:rPr>
                        <w:t>.</w:t>
                      </w:r>
                    </w:p>
                  </w:txbxContent>
                </v:textbox>
              </v:rect>
            </w:pict>
          </mc:Fallback>
        </mc:AlternateContent>
      </w:r>
      <w:r w:rsidRPr="00BA1C79">
        <w:rPr>
          <w:noProof/>
        </w:rPr>
        <mc:AlternateContent>
          <mc:Choice Requires="wps">
            <w:drawing>
              <wp:anchor distT="0" distB="0" distL="114300" distR="114300" simplePos="0" relativeHeight="251663360" behindDoc="0" locked="0" layoutInCell="1" allowOverlap="1">
                <wp:simplePos x="0" y="0"/>
                <wp:positionH relativeFrom="column">
                  <wp:posOffset>4063365</wp:posOffset>
                </wp:positionH>
                <wp:positionV relativeFrom="paragraph">
                  <wp:posOffset>737235</wp:posOffset>
                </wp:positionV>
                <wp:extent cx="480060" cy="45720"/>
                <wp:effectExtent l="22860" t="59055" r="1143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06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B3DF3" id="Straight Arrow Connector 15" o:spid="_x0000_s1026" type="#_x0000_t32" style="position:absolute;left:0;text-align:left;margin-left:319.95pt;margin-top:58.05pt;width:37.8pt;height: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">
                <v:stroke endarrow="block"/>
              </v:shape>
            </w:pict>
          </mc:Fallback>
        </mc:AlternateContent>
      </w:r>
      <w:r w:rsidRPr="00BA1C79">
        <w:rPr>
          <w:noProof/>
        </w:rPr>
        <mc:AlternateContent>
          <mc:Choice Requires="wps">
            <w:drawing>
              <wp:anchor distT="0" distB="0" distL="114300" distR="114300" simplePos="0" relativeHeight="251664384" behindDoc="0" locked="0" layoutInCell="1" allowOverlap="1">
                <wp:simplePos x="0" y="0"/>
                <wp:positionH relativeFrom="column">
                  <wp:posOffset>4025265</wp:posOffset>
                </wp:positionH>
                <wp:positionV relativeFrom="paragraph">
                  <wp:posOffset>1270635</wp:posOffset>
                </wp:positionV>
                <wp:extent cx="480060" cy="45720"/>
                <wp:effectExtent l="22860" t="59055" r="11430"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06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9E64F" id="Straight Arrow Connector 14" o:spid="_x0000_s1026" type="#_x0000_t32" style="position:absolute;left:0;text-align:left;margin-left:316.95pt;margin-top:100.05pt;width:37.8pt;height:3.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">
                <v:stroke endarrow="block"/>
              </v:shape>
            </w:pict>
          </mc:Fallback>
        </mc:AlternateContent>
      </w:r>
      <w:r w:rsidRPr="00BA1C79">
        <w:rPr>
          <w:noProof/>
        </w:rPr>
        <mc:AlternateContent>
          <mc:Choice Requires="wps">
            <w:drawing>
              <wp:anchor distT="0" distB="0" distL="114300" distR="114300" simplePos="0" relativeHeight="251662336" behindDoc="0" locked="0" layoutInCell="1" allowOverlap="1">
                <wp:simplePos x="0" y="0"/>
                <wp:positionH relativeFrom="column">
                  <wp:posOffset>4101465</wp:posOffset>
                </wp:positionH>
                <wp:positionV relativeFrom="paragraph">
                  <wp:posOffset>188595</wp:posOffset>
                </wp:positionV>
                <wp:extent cx="480060" cy="45720"/>
                <wp:effectExtent l="22860" t="53340" r="11430"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060"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36288" id="Straight Arrow Connector 13" o:spid="_x0000_s1026" type="#_x0000_t32" style="position:absolute;left:0;text-align:left;margin-left:322.95pt;margin-top:14.85pt;width:37.8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">
                <v:stroke endarrow="block"/>
              </v:shape>
            </w:pict>
          </mc:Fallback>
        </mc:AlternateContent>
      </w:r>
      <w:r w:rsidRPr="00BA1C79">
        <w:rPr>
          <w:noProof/>
        </w:rPr>
        <mc:AlternateContent>
          <mc:Choice Requires="wps">
            <w:drawing>
              <wp:anchor distT="0" distB="0" distL="114300" distR="114300" simplePos="0" relativeHeight="251661312" behindDoc="0" locked="0" layoutInCell="1" allowOverlap="1">
                <wp:simplePos x="0" y="0"/>
                <wp:positionH relativeFrom="column">
                  <wp:posOffset>4543425</wp:posOffset>
                </wp:positionH>
                <wp:positionV relativeFrom="paragraph">
                  <wp:posOffset>668655</wp:posOffset>
                </wp:positionV>
                <wp:extent cx="601980" cy="236220"/>
                <wp:effectExtent l="7620" t="9525" r="952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36220"/>
                        </a:xfrm>
                        <a:prstGeom prst="rect">
                          <a:avLst/>
                        </a:prstGeom>
                        <a:solidFill>
                          <a:srgbClr val="FFFFFF"/>
                        </a:solidFill>
                        <a:ln w="9525">
                          <a:solidFill>
                            <a:srgbClr val="000000"/>
                          </a:solidFill>
                          <a:miter lim="800000"/>
                          <a:headEnd/>
                          <a:tailEnd/>
                        </a:ln>
                      </wps:spPr>
                      <wps:txbx>
                        <w:txbxContent>
                          <w:p w:rsidR="007D0CA9" w:rsidRDefault="007D0CA9" w:rsidP="007D0CA9">
                            <w:pPr>
                              <w:bidi w:val="0"/>
                            </w:pPr>
                            <w:r>
                              <w:t>Orbit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left:0;text-align:left;margin-left:357.75pt;margin-top:52.65pt;width:47.4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">
                <v:textbox>
                  <w:txbxContent>
                    <w:p w:rsidR="007D0CA9" w:rsidRDefault="007D0CA9" w:rsidP="007D0CA9">
                      <w:pPr>
                        <w:bidi w:val="0"/>
                      </w:pPr>
                      <w:r>
                        <w:t>Orbit</w:t>
                      </w:r>
                    </w:p>
                  </w:txbxContent>
                </v:textbox>
              </v:rect>
            </w:pict>
          </mc:Fallback>
        </mc:AlternateContent>
      </w:r>
      <w:r w:rsidRPr="00BA1C79">
        <w:rPr>
          <w:noProof/>
        </w:rPr>
        <w:drawing>
          <wp:inline distT="0" distB="0" distL="0" distR="0">
            <wp:extent cx="2257425" cy="1619250"/>
            <wp:effectExtent l="0" t="0" r="9525" b="0"/>
            <wp:docPr id="5" name="Picture 5" descr="sinuses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uses drain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619250"/>
                    </a:xfrm>
                    <a:prstGeom prst="rect">
                      <a:avLst/>
                    </a:prstGeom>
                    <a:noFill/>
                    <a:ln>
                      <a:noFill/>
                    </a:ln>
                  </pic:spPr>
                </pic:pic>
              </a:graphicData>
            </a:graphic>
          </wp:inline>
        </w:drawing>
      </w:r>
      <w:r w:rsidRPr="00BA1C79">
        <w:t xml:space="preserve">     </w:t>
      </w:r>
      <w:r w:rsidRPr="00BA1C79">
        <w:rPr>
          <w:noProof/>
        </w:rPr>
        <w:drawing>
          <wp:inline distT="0" distB="0" distL="0" distR="0">
            <wp:extent cx="1095375" cy="1771650"/>
            <wp:effectExtent l="0" t="0" r="9525" b="0"/>
            <wp:docPr id="4" name="Picture 4" descr="o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771650"/>
                    </a:xfrm>
                    <a:prstGeom prst="rect">
                      <a:avLst/>
                    </a:prstGeom>
                    <a:noFill/>
                    <a:ln>
                      <a:noFill/>
                    </a:ln>
                  </pic:spPr>
                </pic:pic>
              </a:graphicData>
            </a:graphic>
          </wp:inline>
        </w:drawing>
      </w:r>
    </w:p>
    <w:p w:rsidR="007D0CA9" w:rsidRPr="00BA1C79" w:rsidRDefault="007D0CA9" w:rsidP="007D0CA9">
      <w:pPr>
        <w:bidi w:val="0"/>
        <w:jc w:val="lowKashida"/>
        <w:rPr>
          <w:sz w:val="32"/>
          <w:szCs w:val="32"/>
        </w:rPr>
      </w:pPr>
      <w:r w:rsidRPr="00BA1C79">
        <w:rPr>
          <w:sz w:val="32"/>
          <w:szCs w:val="32"/>
        </w:rPr>
        <w:t xml:space="preserve">                        </w:t>
      </w:r>
      <w:r w:rsidRPr="00BA1C79">
        <w:rPr>
          <w:sz w:val="20"/>
          <w:szCs w:val="20"/>
        </w:rPr>
        <w:t>Fig.6</w:t>
      </w:r>
      <w:r w:rsidRPr="00BA1C79">
        <w:rPr>
          <w:sz w:val="32"/>
          <w:szCs w:val="32"/>
        </w:rPr>
        <w:t xml:space="preserve">                                                </w:t>
      </w:r>
      <w:r w:rsidRPr="00BA1C79">
        <w:rPr>
          <w:sz w:val="20"/>
          <w:szCs w:val="20"/>
        </w:rPr>
        <w:t>Fig.7</w:t>
      </w:r>
    </w:p>
    <w:p w:rsidR="007D0CA9" w:rsidRPr="00BA1C79" w:rsidRDefault="007D0CA9" w:rsidP="007D0CA9">
      <w:pPr>
        <w:bidi w:val="0"/>
        <w:jc w:val="center"/>
        <w:rPr>
          <w:sz w:val="32"/>
          <w:szCs w:val="32"/>
        </w:rPr>
      </w:pPr>
    </w:p>
    <w:p w:rsidR="007D0CA9" w:rsidRPr="00BC23DD" w:rsidRDefault="007D0CA9" w:rsidP="007D0CA9">
      <w:pPr>
        <w:bidi w:val="0"/>
        <w:jc w:val="lowKashida"/>
        <w:rPr>
          <w:b/>
          <w:bCs/>
          <w:sz w:val="28"/>
          <w:szCs w:val="28"/>
        </w:rPr>
      </w:pPr>
      <w:r w:rsidRPr="00BC23DD">
        <w:rPr>
          <w:b/>
          <w:bCs/>
          <w:sz w:val="28"/>
          <w:szCs w:val="28"/>
        </w:rPr>
        <w:t xml:space="preserve">The floor </w:t>
      </w:r>
      <w:r w:rsidRPr="00BC23DD">
        <w:rPr>
          <w:sz w:val="28"/>
          <w:szCs w:val="28"/>
        </w:rPr>
        <w:t>is</w:t>
      </w:r>
      <w:r w:rsidRPr="00BC23DD">
        <w:rPr>
          <w:b/>
          <w:bCs/>
          <w:sz w:val="28"/>
          <w:szCs w:val="28"/>
        </w:rPr>
        <w:t xml:space="preserve"> </w:t>
      </w:r>
      <w:r w:rsidRPr="00BC23DD">
        <w:rPr>
          <w:sz w:val="28"/>
          <w:szCs w:val="28"/>
        </w:rPr>
        <w:t xml:space="preserve">formed by the hard palate and the </w:t>
      </w:r>
      <w:r w:rsidRPr="00BC23DD">
        <w:rPr>
          <w:b/>
          <w:bCs/>
          <w:sz w:val="28"/>
          <w:szCs w:val="28"/>
        </w:rPr>
        <w:t>roof</w:t>
      </w:r>
      <w:r w:rsidRPr="00BC23DD">
        <w:rPr>
          <w:sz w:val="28"/>
          <w:szCs w:val="28"/>
        </w:rPr>
        <w:t xml:space="preserve"> is formed by the nasal bones, cribriform plate and the body of sphenoid (Fig.4).</w:t>
      </w:r>
    </w:p>
    <w:p w:rsidR="007D0CA9" w:rsidRPr="00BC23DD" w:rsidRDefault="007D0CA9" w:rsidP="007D0CA9">
      <w:pPr>
        <w:bidi w:val="0"/>
        <w:jc w:val="lowKashida"/>
        <w:rPr>
          <w:sz w:val="28"/>
          <w:szCs w:val="28"/>
        </w:rPr>
      </w:pPr>
      <w:r w:rsidRPr="00BC23DD">
        <w:rPr>
          <w:b/>
          <w:bCs/>
          <w:sz w:val="28"/>
          <w:szCs w:val="28"/>
        </w:rPr>
        <w:t xml:space="preserve">Posteriorly, </w:t>
      </w:r>
      <w:r w:rsidRPr="00BC23DD">
        <w:rPr>
          <w:sz w:val="28"/>
          <w:szCs w:val="28"/>
        </w:rPr>
        <w:t xml:space="preserve">the nasal cavity is connected to the </w:t>
      </w:r>
      <w:proofErr w:type="spellStart"/>
      <w:r w:rsidRPr="00BC23DD">
        <w:rPr>
          <w:sz w:val="28"/>
          <w:szCs w:val="28"/>
        </w:rPr>
        <w:t>nasopharynx</w:t>
      </w:r>
      <w:proofErr w:type="spellEnd"/>
      <w:r w:rsidRPr="00BC23DD">
        <w:rPr>
          <w:sz w:val="28"/>
          <w:szCs w:val="28"/>
        </w:rPr>
        <w:t xml:space="preserve"> through two apertures lying on both sides of the posterior end of the septum, known as posterior </w:t>
      </w:r>
      <w:proofErr w:type="spellStart"/>
      <w:r w:rsidRPr="00BC23DD">
        <w:rPr>
          <w:sz w:val="28"/>
          <w:szCs w:val="28"/>
        </w:rPr>
        <w:t>choanae</w:t>
      </w:r>
      <w:proofErr w:type="spellEnd"/>
      <w:r w:rsidRPr="00BC23DD">
        <w:rPr>
          <w:sz w:val="28"/>
          <w:szCs w:val="28"/>
        </w:rPr>
        <w:t xml:space="preserve">. The </w:t>
      </w:r>
      <w:proofErr w:type="spellStart"/>
      <w:r w:rsidRPr="00BC23DD">
        <w:rPr>
          <w:sz w:val="28"/>
          <w:szCs w:val="28"/>
        </w:rPr>
        <w:t>nasopharynx</w:t>
      </w:r>
      <w:proofErr w:type="spellEnd"/>
      <w:r w:rsidRPr="00BC23DD">
        <w:rPr>
          <w:sz w:val="28"/>
          <w:szCs w:val="28"/>
        </w:rPr>
        <w:t xml:space="preserve"> is connected to the middle ear via Eustachian tube; therefore, rhinosinusitis may be a cause of otitis media (Fig.4</w:t>
      </w:r>
      <w:proofErr w:type="gramStart"/>
      <w:r w:rsidRPr="00BC23DD">
        <w:rPr>
          <w:sz w:val="28"/>
          <w:szCs w:val="28"/>
        </w:rPr>
        <w:t>) .</w:t>
      </w:r>
      <w:proofErr w:type="gramEnd"/>
    </w:p>
    <w:p w:rsidR="00BC23DD" w:rsidRDefault="00BC23DD" w:rsidP="007D0CA9">
      <w:pPr>
        <w:bidi w:val="0"/>
        <w:jc w:val="lowKashida"/>
        <w:rPr>
          <w:b/>
          <w:bCs/>
          <w:sz w:val="32"/>
          <w:szCs w:val="32"/>
        </w:rPr>
      </w:pPr>
    </w:p>
    <w:p w:rsidR="007D0CA9" w:rsidRPr="00BC23DD" w:rsidRDefault="007D0CA9" w:rsidP="00BC23DD">
      <w:pPr>
        <w:bidi w:val="0"/>
        <w:jc w:val="lowKashida"/>
        <w:rPr>
          <w:b/>
          <w:bCs/>
          <w:sz w:val="32"/>
          <w:szCs w:val="32"/>
        </w:rPr>
      </w:pPr>
      <w:r w:rsidRPr="00BC23DD">
        <w:rPr>
          <w:b/>
          <w:bCs/>
          <w:sz w:val="32"/>
          <w:szCs w:val="32"/>
        </w:rPr>
        <w:t>Nerve supply</w:t>
      </w:r>
      <w:r w:rsidRPr="00BC23DD">
        <w:rPr>
          <w:sz w:val="32"/>
          <w:szCs w:val="32"/>
        </w:rPr>
        <w:t>:</w:t>
      </w:r>
    </w:p>
    <w:p w:rsidR="007D0CA9" w:rsidRPr="00BC23DD" w:rsidRDefault="007D0CA9" w:rsidP="007D0CA9">
      <w:pPr>
        <w:pStyle w:val="NoSpacing"/>
        <w:bidi w:val="0"/>
        <w:jc w:val="both"/>
        <w:rPr>
          <w:rFonts w:asciiTheme="minorHAnsi" w:hAnsiTheme="minorHAnsi"/>
          <w:sz w:val="28"/>
          <w:szCs w:val="28"/>
        </w:rPr>
      </w:pPr>
      <w:r w:rsidRPr="00BA1C79">
        <w:rPr>
          <w:rFonts w:asciiTheme="minorHAnsi" w:hAnsiTheme="minorHAnsi"/>
        </w:rPr>
        <w:t xml:space="preserve">    </w:t>
      </w:r>
      <w:r w:rsidRPr="00BC23DD">
        <w:rPr>
          <w:rFonts w:asciiTheme="minorHAnsi" w:hAnsiTheme="minorHAnsi"/>
          <w:sz w:val="28"/>
          <w:szCs w:val="28"/>
        </w:rPr>
        <w:t xml:space="preserve">The </w:t>
      </w:r>
      <w:r w:rsidRPr="00BC23DD">
        <w:rPr>
          <w:rFonts w:asciiTheme="minorHAnsi" w:hAnsiTheme="minorHAnsi"/>
          <w:b/>
          <w:bCs/>
          <w:sz w:val="28"/>
          <w:szCs w:val="28"/>
        </w:rPr>
        <w:t>sensory</w:t>
      </w:r>
      <w:r w:rsidRPr="00BC23DD">
        <w:rPr>
          <w:rFonts w:asciiTheme="minorHAnsi" w:hAnsiTheme="minorHAnsi"/>
          <w:sz w:val="28"/>
          <w:szCs w:val="28"/>
        </w:rPr>
        <w:t xml:space="preserve"> nerve supply is from trigeminal nerve mainly by the </w:t>
      </w:r>
      <w:proofErr w:type="spellStart"/>
      <w:r w:rsidRPr="00BC23DD">
        <w:rPr>
          <w:rFonts w:asciiTheme="minorHAnsi" w:hAnsiTheme="minorHAnsi"/>
          <w:sz w:val="28"/>
          <w:szCs w:val="28"/>
        </w:rPr>
        <w:t>sphenopalatine</w:t>
      </w:r>
      <w:proofErr w:type="spellEnd"/>
      <w:r w:rsidRPr="00BC23DD">
        <w:rPr>
          <w:rFonts w:asciiTheme="minorHAnsi" w:hAnsiTheme="minorHAnsi"/>
          <w:sz w:val="28"/>
          <w:szCs w:val="28"/>
        </w:rPr>
        <w:t xml:space="preserve"> nerve (maxillary division) and anterior </w:t>
      </w:r>
      <w:proofErr w:type="spellStart"/>
      <w:r w:rsidRPr="00BC23DD">
        <w:rPr>
          <w:rFonts w:asciiTheme="minorHAnsi" w:hAnsiTheme="minorHAnsi"/>
          <w:sz w:val="28"/>
          <w:szCs w:val="28"/>
        </w:rPr>
        <w:t>ethmoid</w:t>
      </w:r>
      <w:proofErr w:type="spellEnd"/>
      <w:r w:rsidRPr="00BC23DD">
        <w:rPr>
          <w:rFonts w:asciiTheme="minorHAnsi" w:hAnsiTheme="minorHAnsi"/>
          <w:sz w:val="28"/>
          <w:szCs w:val="28"/>
        </w:rPr>
        <w:t xml:space="preserve"> nerve (ophthalmic division). </w:t>
      </w:r>
      <w:r w:rsidRPr="00BC23DD">
        <w:rPr>
          <w:rFonts w:asciiTheme="minorHAnsi" w:hAnsiTheme="minorHAnsi"/>
          <w:b/>
          <w:bCs/>
          <w:sz w:val="28"/>
          <w:szCs w:val="28"/>
        </w:rPr>
        <w:t>Secretory</w:t>
      </w:r>
      <w:r w:rsidRPr="00BC23DD">
        <w:rPr>
          <w:rFonts w:asciiTheme="minorHAnsi" w:hAnsiTheme="minorHAnsi"/>
          <w:sz w:val="28"/>
          <w:szCs w:val="28"/>
        </w:rPr>
        <w:t xml:space="preserve"> nerve supply comes through </w:t>
      </w:r>
      <w:proofErr w:type="spellStart"/>
      <w:r w:rsidRPr="00BC23DD">
        <w:rPr>
          <w:rFonts w:asciiTheme="minorHAnsi" w:hAnsiTheme="minorHAnsi"/>
          <w:sz w:val="28"/>
          <w:szCs w:val="28"/>
        </w:rPr>
        <w:t>Vidian</w:t>
      </w:r>
      <w:proofErr w:type="spellEnd"/>
      <w:r w:rsidRPr="00BC23DD">
        <w:rPr>
          <w:rFonts w:asciiTheme="minorHAnsi" w:hAnsiTheme="minorHAnsi"/>
          <w:sz w:val="28"/>
          <w:szCs w:val="28"/>
        </w:rPr>
        <w:t xml:space="preserve"> nerve (nerve of </w:t>
      </w:r>
      <w:proofErr w:type="spellStart"/>
      <w:r w:rsidRPr="00BC23DD">
        <w:rPr>
          <w:rFonts w:asciiTheme="minorHAnsi" w:hAnsiTheme="minorHAnsi"/>
          <w:sz w:val="28"/>
          <w:szCs w:val="28"/>
        </w:rPr>
        <w:t>pterygoid</w:t>
      </w:r>
      <w:proofErr w:type="spellEnd"/>
      <w:r w:rsidRPr="00BC23DD">
        <w:rPr>
          <w:rFonts w:asciiTheme="minorHAnsi" w:hAnsiTheme="minorHAnsi"/>
          <w:sz w:val="28"/>
          <w:szCs w:val="28"/>
        </w:rPr>
        <w:t xml:space="preserve"> canal) which is formed by the junction of the </w:t>
      </w:r>
      <w:r w:rsidRPr="00BC23DD">
        <w:rPr>
          <w:rFonts w:asciiTheme="minorHAnsi" w:hAnsiTheme="minorHAnsi"/>
          <w:sz w:val="28"/>
          <w:szCs w:val="28"/>
        </w:rPr>
        <w:lastRenderedPageBreak/>
        <w:t xml:space="preserve">greater </w:t>
      </w:r>
      <w:proofErr w:type="spellStart"/>
      <w:r w:rsidRPr="00BC23DD">
        <w:rPr>
          <w:rFonts w:asciiTheme="minorHAnsi" w:hAnsiTheme="minorHAnsi"/>
          <w:sz w:val="28"/>
          <w:szCs w:val="28"/>
        </w:rPr>
        <w:t>petrosal</w:t>
      </w:r>
      <w:proofErr w:type="spellEnd"/>
      <w:r w:rsidRPr="00BC23DD">
        <w:rPr>
          <w:rFonts w:asciiTheme="minorHAnsi" w:hAnsiTheme="minorHAnsi"/>
          <w:sz w:val="28"/>
          <w:szCs w:val="28"/>
        </w:rPr>
        <w:t xml:space="preserve"> nerve, a branch of the facial nerve (parasympathetic)  and the deep </w:t>
      </w:r>
      <w:proofErr w:type="spellStart"/>
      <w:r w:rsidRPr="00BC23DD">
        <w:rPr>
          <w:rFonts w:asciiTheme="minorHAnsi" w:hAnsiTheme="minorHAnsi"/>
          <w:sz w:val="28"/>
          <w:szCs w:val="28"/>
        </w:rPr>
        <w:t>petrosal</w:t>
      </w:r>
      <w:proofErr w:type="spellEnd"/>
      <w:r w:rsidRPr="00BC23DD">
        <w:rPr>
          <w:rFonts w:asciiTheme="minorHAnsi" w:hAnsiTheme="minorHAnsi"/>
          <w:sz w:val="28"/>
          <w:szCs w:val="28"/>
        </w:rPr>
        <w:t xml:space="preserve"> nerve (sympathetic) derived from the sympathetic plexus on the internal carotid artery .</w:t>
      </w:r>
    </w:p>
    <w:p w:rsidR="007D0CA9" w:rsidRPr="00BC23DD" w:rsidRDefault="007D0CA9" w:rsidP="007D0CA9">
      <w:pPr>
        <w:pStyle w:val="NoSpacing"/>
        <w:bidi w:val="0"/>
        <w:rPr>
          <w:rFonts w:asciiTheme="minorHAnsi" w:hAnsiTheme="minorHAnsi"/>
          <w:sz w:val="28"/>
          <w:szCs w:val="28"/>
        </w:rPr>
      </w:pPr>
      <w:r w:rsidRPr="00BC23DD">
        <w:rPr>
          <w:rFonts w:asciiTheme="minorHAnsi" w:hAnsiTheme="minorHAnsi"/>
          <w:noProof/>
          <w:sz w:val="28"/>
          <w:szCs w:val="28"/>
          <w:lang w:bidi="ar-SA"/>
        </w:rPr>
        <mc:AlternateContent>
          <mc:Choice Requires="wps">
            <w:drawing>
              <wp:anchor distT="0" distB="0" distL="114300" distR="114300" simplePos="0" relativeHeight="251677696" behindDoc="0" locked="0" layoutInCell="1" allowOverlap="1">
                <wp:simplePos x="0" y="0"/>
                <wp:positionH relativeFrom="column">
                  <wp:posOffset>2856865</wp:posOffset>
                </wp:positionH>
                <wp:positionV relativeFrom="paragraph">
                  <wp:posOffset>255905</wp:posOffset>
                </wp:positionV>
                <wp:extent cx="3281680" cy="815975"/>
                <wp:effectExtent l="6985" t="8890" r="698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680" cy="815975"/>
                        </a:xfrm>
                        <a:prstGeom prst="rect">
                          <a:avLst/>
                        </a:prstGeom>
                        <a:solidFill>
                          <a:srgbClr val="FFFFFF"/>
                        </a:solidFill>
                        <a:ln w="9525">
                          <a:solidFill>
                            <a:srgbClr val="000000"/>
                          </a:solidFill>
                          <a:miter lim="800000"/>
                          <a:headEnd/>
                          <a:tailEnd/>
                        </a:ln>
                      </wps:spPr>
                      <wps:txbx>
                        <w:txbxContent>
                          <w:p w:rsidR="007D0CA9" w:rsidRPr="008D5987" w:rsidRDefault="007D0CA9" w:rsidP="007D0CA9">
                            <w:pPr>
                              <w:pStyle w:val="NoSpacing"/>
                              <w:bidi w:val="0"/>
                            </w:pPr>
                            <w:r w:rsidRPr="008D5987">
                              <w:t xml:space="preserve">- Greater </w:t>
                            </w:r>
                            <w:proofErr w:type="spellStart"/>
                            <w:r w:rsidRPr="008D5987">
                              <w:t>petrosal</w:t>
                            </w:r>
                            <w:proofErr w:type="spellEnd"/>
                            <w:r w:rsidRPr="008D5987">
                              <w:t xml:space="preserve"> nerve (</w:t>
                            </w:r>
                            <w:proofErr w:type="spellStart"/>
                            <w:r w:rsidRPr="008D5987">
                              <w:t>parasymp</w:t>
                            </w:r>
                            <w:proofErr w:type="spellEnd"/>
                            <w:r w:rsidRPr="008D5987">
                              <w:t xml:space="preserve">.) </w:t>
                            </w:r>
                            <w:r w:rsidRPr="008D5987">
                              <w:sym w:font="Symbol" w:char="F0AE"/>
                            </w:r>
                            <w:r w:rsidRPr="008D5987">
                              <w:t xml:space="preserve"> Dilates blood vessels + enhance gland secretion.</w:t>
                            </w:r>
                          </w:p>
                          <w:p w:rsidR="007D0CA9" w:rsidRPr="008D5987" w:rsidRDefault="007D0CA9" w:rsidP="007D0CA9">
                            <w:pPr>
                              <w:pStyle w:val="NoSpacing"/>
                              <w:bidi w:val="0"/>
                            </w:pPr>
                            <w:r w:rsidRPr="008D5987">
                              <w:t xml:space="preserve">-  Deep </w:t>
                            </w:r>
                            <w:proofErr w:type="spellStart"/>
                            <w:r w:rsidRPr="008D5987">
                              <w:t>petrosal</w:t>
                            </w:r>
                            <w:proofErr w:type="spellEnd"/>
                            <w:r w:rsidRPr="008D5987">
                              <w:t xml:space="preserve"> nerve (</w:t>
                            </w:r>
                            <w:proofErr w:type="spellStart"/>
                            <w:r w:rsidRPr="008D5987">
                              <w:t>symp</w:t>
                            </w:r>
                            <w:proofErr w:type="spellEnd"/>
                            <w:r w:rsidRPr="008D5987">
                              <w:t xml:space="preserve">.) </w:t>
                            </w:r>
                            <w:r w:rsidRPr="008D5987">
                              <w:sym w:font="Symbol" w:char="F0AE"/>
                            </w:r>
                            <w:r w:rsidRPr="008D5987">
                              <w:t xml:space="preserve"> constricts blood vessels.</w:t>
                            </w:r>
                          </w:p>
                          <w:p w:rsidR="007D0CA9" w:rsidRDefault="007D0CA9" w:rsidP="007D0CA9">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margin-left:224.95pt;margin-top:20.15pt;width:258.4pt;height:6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">
                <v:textbox>
                  <w:txbxContent>
                    <w:p w:rsidR="007D0CA9" w:rsidRPr="008D5987" w:rsidRDefault="007D0CA9" w:rsidP="007D0CA9">
                      <w:pPr>
                        <w:pStyle w:val="NoSpacing"/>
                        <w:bidi w:val="0"/>
                      </w:pPr>
                      <w:r w:rsidRPr="008D5987">
                        <w:t xml:space="preserve">- Greater </w:t>
                      </w:r>
                      <w:proofErr w:type="spellStart"/>
                      <w:r w:rsidRPr="008D5987">
                        <w:t>petrosal</w:t>
                      </w:r>
                      <w:proofErr w:type="spellEnd"/>
                      <w:r w:rsidRPr="008D5987">
                        <w:t xml:space="preserve"> nerve (</w:t>
                      </w:r>
                      <w:proofErr w:type="spellStart"/>
                      <w:r w:rsidRPr="008D5987">
                        <w:t>parasymp</w:t>
                      </w:r>
                      <w:proofErr w:type="spellEnd"/>
                      <w:r w:rsidRPr="008D5987">
                        <w:t xml:space="preserve">.) </w:t>
                      </w:r>
                      <w:r w:rsidRPr="008D5987">
                        <w:sym w:font="Symbol" w:char="F0AE"/>
                      </w:r>
                      <w:r w:rsidRPr="008D5987">
                        <w:t xml:space="preserve"> Dilates blood vessels + enhance gland secretion.</w:t>
                      </w:r>
                    </w:p>
                    <w:p w:rsidR="007D0CA9" w:rsidRPr="008D5987" w:rsidRDefault="007D0CA9" w:rsidP="007D0CA9">
                      <w:pPr>
                        <w:pStyle w:val="NoSpacing"/>
                        <w:bidi w:val="0"/>
                      </w:pPr>
                      <w:r w:rsidRPr="008D5987">
                        <w:t xml:space="preserve">-  Deep </w:t>
                      </w:r>
                      <w:proofErr w:type="spellStart"/>
                      <w:r w:rsidRPr="008D5987">
                        <w:t>petrosal</w:t>
                      </w:r>
                      <w:proofErr w:type="spellEnd"/>
                      <w:r w:rsidRPr="008D5987">
                        <w:t xml:space="preserve"> nerve (</w:t>
                      </w:r>
                      <w:proofErr w:type="spellStart"/>
                      <w:r w:rsidRPr="008D5987">
                        <w:t>symp</w:t>
                      </w:r>
                      <w:proofErr w:type="spellEnd"/>
                      <w:r w:rsidRPr="008D5987">
                        <w:t xml:space="preserve">.) </w:t>
                      </w:r>
                      <w:r w:rsidRPr="008D5987">
                        <w:sym w:font="Symbol" w:char="F0AE"/>
                      </w:r>
                      <w:r w:rsidRPr="008D5987">
                        <w:t xml:space="preserve"> constricts blood vessels.</w:t>
                      </w:r>
                    </w:p>
                    <w:p w:rsidR="007D0CA9" w:rsidRDefault="007D0CA9" w:rsidP="007D0CA9">
                      <w:pPr>
                        <w:bidi w:val="0"/>
                      </w:pPr>
                    </w:p>
                  </w:txbxContent>
                </v:textbox>
              </v:rect>
            </w:pict>
          </mc:Fallback>
        </mc:AlternateContent>
      </w:r>
      <w:r w:rsidRPr="00BC23DD">
        <w:rPr>
          <w:rFonts w:asciiTheme="minorHAnsi" w:hAnsiTheme="minorHAnsi"/>
          <w:sz w:val="28"/>
          <w:szCs w:val="28"/>
        </w:rPr>
        <w:t xml:space="preserve">The </w:t>
      </w:r>
      <w:r w:rsidRPr="00BC23DD">
        <w:rPr>
          <w:rFonts w:asciiTheme="minorHAnsi" w:hAnsiTheme="minorHAnsi"/>
          <w:b/>
          <w:bCs/>
          <w:sz w:val="28"/>
          <w:szCs w:val="28"/>
        </w:rPr>
        <w:t>olfactory</w:t>
      </w:r>
      <w:r w:rsidRPr="00BC23DD">
        <w:rPr>
          <w:rFonts w:asciiTheme="minorHAnsi" w:hAnsiTheme="minorHAnsi"/>
          <w:sz w:val="28"/>
          <w:szCs w:val="28"/>
        </w:rPr>
        <w:t xml:space="preserve"> nerves enter the nose through the cribriform plate in the roof.</w:t>
      </w:r>
    </w:p>
    <w:p w:rsidR="007D0CA9" w:rsidRPr="00BA1C79" w:rsidRDefault="007D0CA9" w:rsidP="007D0CA9">
      <w:pPr>
        <w:bidi w:val="0"/>
        <w:jc w:val="lowKashida"/>
        <w:rPr>
          <w:b/>
          <w:bCs/>
          <w:sz w:val="28"/>
          <w:szCs w:val="28"/>
        </w:rPr>
      </w:pPr>
    </w:p>
    <w:p w:rsidR="007D0CA9" w:rsidRPr="00BA1C79" w:rsidRDefault="007D0CA9" w:rsidP="007D0CA9">
      <w:pPr>
        <w:bidi w:val="0"/>
        <w:jc w:val="lowKashida"/>
        <w:rPr>
          <w:b/>
          <w:bCs/>
          <w:sz w:val="28"/>
          <w:szCs w:val="28"/>
        </w:rPr>
      </w:pPr>
    </w:p>
    <w:p w:rsidR="007D0CA9" w:rsidRPr="00BA1C79" w:rsidRDefault="007D0CA9" w:rsidP="007D0CA9">
      <w:pPr>
        <w:bidi w:val="0"/>
        <w:jc w:val="lowKashida"/>
        <w:rPr>
          <w:sz w:val="28"/>
          <w:szCs w:val="28"/>
        </w:rPr>
      </w:pPr>
      <w:r w:rsidRPr="00BC23DD">
        <w:rPr>
          <w:b/>
          <w:bCs/>
          <w:sz w:val="32"/>
          <w:szCs w:val="32"/>
        </w:rPr>
        <w:t xml:space="preserve">Arterial </w:t>
      </w:r>
      <w:r w:rsidR="00BC23DD">
        <w:rPr>
          <w:b/>
          <w:bCs/>
          <w:sz w:val="32"/>
          <w:szCs w:val="32"/>
        </w:rPr>
        <w:t>supply</w:t>
      </w:r>
      <w:r w:rsidRPr="00BC23DD">
        <w:rPr>
          <w:b/>
          <w:bCs/>
          <w:sz w:val="32"/>
          <w:szCs w:val="32"/>
        </w:rPr>
        <w:t>:</w:t>
      </w:r>
      <w:r w:rsidR="00BC23DD" w:rsidRPr="00BC23DD">
        <w:rPr>
          <w:sz w:val="24"/>
          <w:szCs w:val="24"/>
        </w:rPr>
        <w:t xml:space="preserve"> </w:t>
      </w:r>
      <w:proofErr w:type="gramStart"/>
      <w:r w:rsidRPr="00BC23DD">
        <w:rPr>
          <w:sz w:val="24"/>
          <w:szCs w:val="24"/>
        </w:rPr>
        <w:t>( Fig.8</w:t>
      </w:r>
      <w:proofErr w:type="gramEnd"/>
      <w:r w:rsidRPr="00BC23DD">
        <w:rPr>
          <w:sz w:val="24"/>
          <w:szCs w:val="24"/>
        </w:rPr>
        <w:t>)</w:t>
      </w:r>
    </w:p>
    <w:p w:rsidR="007D0CA9" w:rsidRPr="00BC23DD" w:rsidRDefault="007D0CA9" w:rsidP="007D0CA9">
      <w:pPr>
        <w:bidi w:val="0"/>
        <w:jc w:val="lowKashida"/>
        <w:rPr>
          <w:sz w:val="28"/>
          <w:szCs w:val="28"/>
        </w:rPr>
      </w:pPr>
      <w:r w:rsidRPr="00BC23DD">
        <w:rPr>
          <w:sz w:val="28"/>
          <w:szCs w:val="28"/>
        </w:rPr>
        <w:t xml:space="preserve">   The nose is supplied by branches from the </w:t>
      </w:r>
      <w:proofErr w:type="spellStart"/>
      <w:r w:rsidRPr="00BC23DD">
        <w:rPr>
          <w:sz w:val="28"/>
          <w:szCs w:val="28"/>
        </w:rPr>
        <w:t>int</w:t>
      </w:r>
      <w:proofErr w:type="spellEnd"/>
      <w:proofErr w:type="gramStart"/>
      <w:r w:rsidRPr="00BC23DD">
        <w:rPr>
          <w:sz w:val="28"/>
          <w:szCs w:val="28"/>
        </w:rPr>
        <w:t>.&amp;</w:t>
      </w:r>
      <w:proofErr w:type="gramEnd"/>
      <w:r w:rsidRPr="00BC23DD">
        <w:rPr>
          <w:sz w:val="28"/>
          <w:szCs w:val="28"/>
        </w:rPr>
        <w:t xml:space="preserve">ext. carotid arteries which anastomose freely in the nose .An aggregation of poorly supported vessels on the anterior part of the septum just behind the skin margin is known as </w:t>
      </w:r>
      <w:r w:rsidRPr="00BC23DD">
        <w:rPr>
          <w:b/>
          <w:bCs/>
          <w:sz w:val="28"/>
          <w:szCs w:val="28"/>
        </w:rPr>
        <w:t>Little`s area</w:t>
      </w:r>
      <w:r w:rsidRPr="00BC23DD">
        <w:rPr>
          <w:sz w:val="28"/>
          <w:szCs w:val="28"/>
        </w:rPr>
        <w:t xml:space="preserve"> (</w:t>
      </w:r>
      <w:proofErr w:type="spellStart"/>
      <w:r w:rsidRPr="00BC23DD">
        <w:rPr>
          <w:sz w:val="28"/>
          <w:szCs w:val="28"/>
        </w:rPr>
        <w:t>Kiesselbach`s</w:t>
      </w:r>
      <w:proofErr w:type="spellEnd"/>
      <w:r w:rsidRPr="00BC23DD">
        <w:rPr>
          <w:sz w:val="28"/>
          <w:szCs w:val="28"/>
        </w:rPr>
        <w:t xml:space="preserve"> plexus).This area is a common site of epistaxis and is formed by anastomoses of anterior </w:t>
      </w:r>
      <w:proofErr w:type="spellStart"/>
      <w:r w:rsidRPr="00BC23DD">
        <w:rPr>
          <w:sz w:val="28"/>
          <w:szCs w:val="28"/>
        </w:rPr>
        <w:t>ethmoid</w:t>
      </w:r>
      <w:proofErr w:type="spellEnd"/>
      <w:r w:rsidRPr="00BC23DD">
        <w:rPr>
          <w:sz w:val="28"/>
          <w:szCs w:val="28"/>
        </w:rPr>
        <w:t xml:space="preserve"> artery, superior labial artery, </w:t>
      </w:r>
      <w:proofErr w:type="spellStart"/>
      <w:r w:rsidRPr="00BC23DD">
        <w:rPr>
          <w:sz w:val="28"/>
          <w:szCs w:val="28"/>
        </w:rPr>
        <w:t>sphenopalatine</w:t>
      </w:r>
      <w:proofErr w:type="spellEnd"/>
      <w:r w:rsidRPr="00BC23DD">
        <w:rPr>
          <w:sz w:val="28"/>
          <w:szCs w:val="28"/>
        </w:rPr>
        <w:t xml:space="preserve"> artery and greater palatine artery.  </w:t>
      </w:r>
    </w:p>
    <w:p w:rsidR="007D0CA9" w:rsidRPr="00BC23DD" w:rsidRDefault="007D0CA9" w:rsidP="007D0CA9">
      <w:pPr>
        <w:bidi w:val="0"/>
        <w:jc w:val="lowKashida"/>
        <w:rPr>
          <w:sz w:val="28"/>
          <w:szCs w:val="28"/>
        </w:rPr>
      </w:pPr>
    </w:p>
    <w:p w:rsidR="007D0CA9" w:rsidRPr="00BA1C79" w:rsidRDefault="007D0CA9" w:rsidP="007D0CA9">
      <w:pPr>
        <w:bidi w:val="0"/>
        <w:jc w:val="lowKashida"/>
      </w:pPr>
    </w:p>
    <w:p w:rsidR="007D0CA9" w:rsidRPr="00BA1C79" w:rsidRDefault="007D0CA9" w:rsidP="007D0CA9">
      <w:pPr>
        <w:jc w:val="center"/>
        <w:rPr>
          <w:sz w:val="32"/>
          <w:szCs w:val="32"/>
          <w:rtl/>
        </w:rPr>
      </w:pPr>
      <w:r w:rsidRPr="00BA1C79">
        <w:rPr>
          <w:noProof/>
          <w:sz w:val="32"/>
          <w:szCs w:val="32"/>
          <w:rtl/>
        </w:rPr>
        <w:drawing>
          <wp:inline distT="0" distB="0" distL="0" distR="0">
            <wp:extent cx="3752850" cy="1981200"/>
            <wp:effectExtent l="0" t="0" r="0" b="0"/>
            <wp:docPr id="3" name="Picture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2850" cy="1981200"/>
                    </a:xfrm>
                    <a:prstGeom prst="rect">
                      <a:avLst/>
                    </a:prstGeom>
                    <a:noFill/>
                    <a:ln>
                      <a:noFill/>
                    </a:ln>
                  </pic:spPr>
                </pic:pic>
              </a:graphicData>
            </a:graphic>
          </wp:inline>
        </w:drawing>
      </w:r>
    </w:p>
    <w:p w:rsidR="007D0CA9" w:rsidRPr="00BA1C79" w:rsidRDefault="007D0CA9" w:rsidP="007D0CA9">
      <w:pPr>
        <w:jc w:val="center"/>
        <w:rPr>
          <w:sz w:val="32"/>
          <w:szCs w:val="32"/>
          <w:rtl/>
        </w:rPr>
      </w:pPr>
    </w:p>
    <w:p w:rsidR="007D0CA9" w:rsidRPr="00BA1C79" w:rsidRDefault="007D0CA9" w:rsidP="007D0CA9">
      <w:pPr>
        <w:bidi w:val="0"/>
        <w:jc w:val="center"/>
        <w:rPr>
          <w:sz w:val="20"/>
          <w:szCs w:val="20"/>
        </w:rPr>
      </w:pPr>
      <w:proofErr w:type="gramStart"/>
      <w:r w:rsidRPr="00BA1C79">
        <w:rPr>
          <w:sz w:val="20"/>
          <w:szCs w:val="20"/>
        </w:rPr>
        <w:t>( Fig.8</w:t>
      </w:r>
      <w:proofErr w:type="gramEnd"/>
      <w:r w:rsidRPr="00BA1C79">
        <w:rPr>
          <w:sz w:val="20"/>
          <w:szCs w:val="20"/>
        </w:rPr>
        <w:t>)</w:t>
      </w:r>
    </w:p>
    <w:p w:rsidR="007D0CA9" w:rsidRPr="00BA1C79" w:rsidRDefault="007D0CA9" w:rsidP="007D0CA9">
      <w:pPr>
        <w:bidi w:val="0"/>
      </w:pPr>
    </w:p>
    <w:p w:rsidR="007D0CA9" w:rsidRPr="00BC23DD" w:rsidRDefault="007D0CA9" w:rsidP="007D0CA9">
      <w:pPr>
        <w:bidi w:val="0"/>
        <w:jc w:val="lowKashida"/>
        <w:rPr>
          <w:sz w:val="28"/>
          <w:szCs w:val="28"/>
        </w:rPr>
      </w:pPr>
      <w:r w:rsidRPr="00BC23DD">
        <w:rPr>
          <w:sz w:val="28"/>
          <w:szCs w:val="28"/>
        </w:rPr>
        <w:t>Venous Drainage</w:t>
      </w:r>
      <w:proofErr w:type="gramStart"/>
      <w:r w:rsidRPr="00BC23DD">
        <w:rPr>
          <w:sz w:val="28"/>
          <w:szCs w:val="28"/>
        </w:rPr>
        <w:t>;  Facial</w:t>
      </w:r>
      <w:proofErr w:type="gramEnd"/>
      <w:r w:rsidRPr="00BC23DD">
        <w:rPr>
          <w:sz w:val="28"/>
          <w:szCs w:val="28"/>
        </w:rPr>
        <w:t xml:space="preserve"> + ophthalmic vein </w:t>
      </w:r>
      <w:r w:rsidRPr="00BC23DD">
        <w:rPr>
          <w:sz w:val="28"/>
          <w:szCs w:val="28"/>
        </w:rPr>
        <w:sym w:font="Symbol" w:char="F0AE"/>
      </w:r>
      <w:r w:rsidRPr="00BC23DD">
        <w:rPr>
          <w:sz w:val="28"/>
          <w:szCs w:val="28"/>
        </w:rPr>
        <w:t xml:space="preserve"> cavernous sinus.</w:t>
      </w:r>
    </w:p>
    <w:p w:rsidR="007D0CA9" w:rsidRPr="00BC23DD" w:rsidRDefault="007D0CA9" w:rsidP="007D0CA9">
      <w:pPr>
        <w:bidi w:val="0"/>
        <w:rPr>
          <w:sz w:val="28"/>
          <w:szCs w:val="28"/>
        </w:rPr>
      </w:pPr>
      <w:r w:rsidRPr="00BC23DD">
        <w:rPr>
          <w:sz w:val="28"/>
          <w:szCs w:val="28"/>
        </w:rPr>
        <w:t>The lymphatic vessels drain posteriorly to the superior deep cervical group.</w:t>
      </w:r>
    </w:p>
    <w:p w:rsidR="007D0CA9" w:rsidRPr="00BC23DD" w:rsidRDefault="007D0CA9" w:rsidP="007D0CA9">
      <w:pPr>
        <w:bidi w:val="0"/>
        <w:rPr>
          <w:sz w:val="28"/>
          <w:szCs w:val="28"/>
        </w:rPr>
      </w:pPr>
    </w:p>
    <w:p w:rsidR="007D0CA9" w:rsidRPr="00BC23DD" w:rsidRDefault="007D0CA9" w:rsidP="007D0CA9">
      <w:pPr>
        <w:bidi w:val="0"/>
        <w:rPr>
          <w:b/>
          <w:bCs/>
          <w:sz w:val="32"/>
          <w:szCs w:val="32"/>
        </w:rPr>
      </w:pPr>
      <w:r w:rsidRPr="00BC23DD">
        <w:rPr>
          <w:b/>
          <w:bCs/>
          <w:sz w:val="32"/>
          <w:szCs w:val="32"/>
        </w:rPr>
        <w:t xml:space="preserve">Physiology of the nose: </w:t>
      </w:r>
    </w:p>
    <w:p w:rsidR="007D0CA9" w:rsidRPr="00BC23DD" w:rsidRDefault="007D0CA9" w:rsidP="007D0CA9">
      <w:pPr>
        <w:tabs>
          <w:tab w:val="left" w:pos="7410"/>
        </w:tabs>
        <w:bidi w:val="0"/>
        <w:rPr>
          <w:sz w:val="28"/>
          <w:szCs w:val="28"/>
        </w:rPr>
      </w:pPr>
      <w:r w:rsidRPr="00BC23DD">
        <w:rPr>
          <w:sz w:val="28"/>
          <w:szCs w:val="28"/>
        </w:rPr>
        <w:t>The chief functions of the nose are:</w:t>
      </w:r>
    </w:p>
    <w:p w:rsidR="007D0CA9" w:rsidRPr="00BC23DD" w:rsidRDefault="007D0CA9" w:rsidP="007D0CA9">
      <w:pPr>
        <w:tabs>
          <w:tab w:val="left" w:pos="7410"/>
        </w:tabs>
        <w:bidi w:val="0"/>
        <w:rPr>
          <w:sz w:val="28"/>
          <w:szCs w:val="28"/>
        </w:rPr>
      </w:pPr>
      <w:r w:rsidRPr="00BC23DD">
        <w:rPr>
          <w:sz w:val="28"/>
          <w:szCs w:val="28"/>
        </w:rPr>
        <w:t>1) Olfaction.</w:t>
      </w:r>
    </w:p>
    <w:p w:rsidR="007D0CA9" w:rsidRPr="00BC23DD" w:rsidRDefault="007D0CA9" w:rsidP="007D0CA9">
      <w:pPr>
        <w:jc w:val="right"/>
        <w:rPr>
          <w:sz w:val="28"/>
          <w:szCs w:val="28"/>
        </w:rPr>
      </w:pPr>
      <w:r w:rsidRPr="00BC23DD">
        <w:rPr>
          <w:sz w:val="28"/>
          <w:szCs w:val="28"/>
        </w:rPr>
        <w:t>2) Filtration.</w:t>
      </w:r>
    </w:p>
    <w:p w:rsidR="007D0CA9" w:rsidRPr="00BC23DD" w:rsidRDefault="007D0CA9" w:rsidP="007D0CA9">
      <w:pPr>
        <w:tabs>
          <w:tab w:val="left" w:pos="5327"/>
          <w:tab w:val="left" w:pos="5715"/>
          <w:tab w:val="right" w:pos="8312"/>
        </w:tabs>
        <w:jc w:val="right"/>
        <w:rPr>
          <w:sz w:val="28"/>
          <w:szCs w:val="28"/>
        </w:rPr>
      </w:pPr>
      <w:r w:rsidRPr="00BC23DD">
        <w:rPr>
          <w:sz w:val="28"/>
          <w:szCs w:val="28"/>
        </w:rPr>
        <w:t>3) Humidification.</w:t>
      </w:r>
    </w:p>
    <w:p w:rsidR="007D0CA9" w:rsidRPr="00BC23DD" w:rsidRDefault="007D0CA9" w:rsidP="007D0CA9">
      <w:pPr>
        <w:tabs>
          <w:tab w:val="left" w:pos="5327"/>
          <w:tab w:val="left" w:pos="5715"/>
          <w:tab w:val="right" w:pos="8312"/>
        </w:tabs>
        <w:bidi w:val="0"/>
        <w:rPr>
          <w:sz w:val="28"/>
          <w:szCs w:val="28"/>
        </w:rPr>
      </w:pPr>
      <w:r w:rsidRPr="00BC23DD">
        <w:rPr>
          <w:sz w:val="28"/>
          <w:szCs w:val="28"/>
        </w:rPr>
        <w:t>There are other functions, such as vocal resonance, self-cleansing and the provision of moisture for the protection of mucous membrane.</w:t>
      </w:r>
    </w:p>
    <w:p w:rsidR="007D0CA9" w:rsidRPr="00BA1C79" w:rsidRDefault="007D0CA9" w:rsidP="007D0CA9">
      <w:pPr>
        <w:tabs>
          <w:tab w:val="left" w:pos="5327"/>
          <w:tab w:val="left" w:pos="5715"/>
          <w:tab w:val="right" w:pos="8312"/>
        </w:tabs>
        <w:bidi w:val="0"/>
        <w:rPr>
          <w:sz w:val="36"/>
          <w:szCs w:val="36"/>
        </w:rPr>
      </w:pPr>
      <w:proofErr w:type="spellStart"/>
      <w:r w:rsidRPr="00BA1C79">
        <w:rPr>
          <w:b/>
          <w:bCs/>
          <w:sz w:val="36"/>
          <w:szCs w:val="36"/>
        </w:rPr>
        <w:lastRenderedPageBreak/>
        <w:t>Paranasal</w:t>
      </w:r>
      <w:proofErr w:type="spellEnd"/>
      <w:r w:rsidRPr="00BA1C79">
        <w:rPr>
          <w:b/>
          <w:bCs/>
          <w:sz w:val="36"/>
          <w:szCs w:val="36"/>
        </w:rPr>
        <w:t xml:space="preserve"> sinuses:</w:t>
      </w:r>
    </w:p>
    <w:p w:rsidR="007D0CA9" w:rsidRPr="00BA1C79" w:rsidRDefault="007D0CA9" w:rsidP="007D0CA9">
      <w:pPr>
        <w:tabs>
          <w:tab w:val="left" w:pos="5327"/>
          <w:tab w:val="left" w:pos="5715"/>
          <w:tab w:val="right" w:pos="8312"/>
        </w:tabs>
        <w:bidi w:val="0"/>
      </w:pPr>
      <w:r w:rsidRPr="00BA1C79">
        <w:t xml:space="preserve">                            </w:t>
      </w:r>
      <w:r w:rsidRPr="00BA1C79">
        <w:rPr>
          <w:noProof/>
        </w:rPr>
        <w:drawing>
          <wp:inline distT="0" distB="0" distL="0" distR="0" wp14:anchorId="4A9E3A3F" wp14:editId="332D4FFD">
            <wp:extent cx="1476375" cy="1400175"/>
            <wp:effectExtent l="0" t="0" r="9525" b="9525"/>
            <wp:docPr id="2" name="Picture 2" descr="p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inline>
        </w:drawing>
      </w:r>
      <w:r w:rsidRPr="00BA1C79">
        <w:t xml:space="preserve">          </w:t>
      </w:r>
      <w:r w:rsidRPr="00BA1C79">
        <w:rPr>
          <w:noProof/>
        </w:rPr>
        <w:drawing>
          <wp:inline distT="0" distB="0" distL="0" distR="0" wp14:anchorId="12276D2A" wp14:editId="0D93AE84">
            <wp:extent cx="1343025" cy="1400175"/>
            <wp:effectExtent l="0" t="0" r="9525" b="9525"/>
            <wp:docPr id="1" name="Picture 1" descr="p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s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025" cy="1400175"/>
                    </a:xfrm>
                    <a:prstGeom prst="rect">
                      <a:avLst/>
                    </a:prstGeom>
                    <a:noFill/>
                    <a:ln>
                      <a:noFill/>
                    </a:ln>
                  </pic:spPr>
                </pic:pic>
              </a:graphicData>
            </a:graphic>
          </wp:inline>
        </w:drawing>
      </w:r>
    </w:p>
    <w:p w:rsidR="007D0CA9" w:rsidRPr="00BA1C79" w:rsidRDefault="007D0CA9" w:rsidP="007D0CA9">
      <w:pPr>
        <w:tabs>
          <w:tab w:val="left" w:pos="5327"/>
          <w:tab w:val="left" w:pos="5715"/>
          <w:tab w:val="right" w:pos="8312"/>
        </w:tabs>
        <w:bidi w:val="0"/>
        <w:jc w:val="center"/>
      </w:pPr>
    </w:p>
    <w:p w:rsidR="007D0CA9" w:rsidRPr="00BA1C79" w:rsidRDefault="007D0CA9" w:rsidP="007D0CA9">
      <w:pPr>
        <w:tabs>
          <w:tab w:val="left" w:pos="5327"/>
          <w:tab w:val="left" w:pos="5715"/>
          <w:tab w:val="right" w:pos="8312"/>
        </w:tabs>
        <w:bidi w:val="0"/>
      </w:pPr>
      <w:r w:rsidRPr="00BA1C79">
        <w:rPr>
          <w:sz w:val="20"/>
          <w:szCs w:val="20"/>
        </w:rPr>
        <w:t xml:space="preserve">                                        Fig.9 (a) Ant. view                       Fig.9 (b</w:t>
      </w:r>
      <w:proofErr w:type="gramStart"/>
      <w:r w:rsidRPr="00BA1C79">
        <w:rPr>
          <w:sz w:val="20"/>
          <w:szCs w:val="20"/>
        </w:rPr>
        <w:t>)</w:t>
      </w:r>
      <w:proofErr w:type="spellStart"/>
      <w:r w:rsidRPr="00BA1C79">
        <w:rPr>
          <w:sz w:val="20"/>
          <w:szCs w:val="20"/>
        </w:rPr>
        <w:t>Lat</w:t>
      </w:r>
      <w:proofErr w:type="spellEnd"/>
      <w:proofErr w:type="gramEnd"/>
      <w:r w:rsidRPr="00BA1C79">
        <w:rPr>
          <w:sz w:val="20"/>
          <w:szCs w:val="20"/>
        </w:rPr>
        <w:t>..</w:t>
      </w:r>
      <w:proofErr w:type="gramStart"/>
      <w:r w:rsidRPr="00BA1C79">
        <w:rPr>
          <w:sz w:val="20"/>
          <w:szCs w:val="20"/>
        </w:rPr>
        <w:t>view</w:t>
      </w:r>
      <w:proofErr w:type="gramEnd"/>
      <w:r w:rsidRPr="00BA1C79">
        <w:rPr>
          <w:sz w:val="20"/>
          <w:szCs w:val="20"/>
        </w:rPr>
        <w:t xml:space="preserve">                                </w:t>
      </w:r>
    </w:p>
    <w:p w:rsidR="007D0CA9" w:rsidRPr="00BC23DD" w:rsidRDefault="007D0CA9" w:rsidP="007D0CA9">
      <w:pPr>
        <w:tabs>
          <w:tab w:val="left" w:pos="5327"/>
          <w:tab w:val="left" w:pos="5715"/>
          <w:tab w:val="right" w:pos="8312"/>
        </w:tabs>
        <w:bidi w:val="0"/>
        <w:rPr>
          <w:sz w:val="28"/>
          <w:szCs w:val="28"/>
        </w:rPr>
      </w:pPr>
      <w:r w:rsidRPr="00BC23DD">
        <w:rPr>
          <w:sz w:val="24"/>
          <w:szCs w:val="24"/>
        </w:rPr>
        <w:t xml:space="preserve">         </w:t>
      </w:r>
    </w:p>
    <w:p w:rsidR="007D0CA9" w:rsidRPr="00BC23DD" w:rsidRDefault="007D0CA9" w:rsidP="007D0CA9">
      <w:pPr>
        <w:tabs>
          <w:tab w:val="left" w:pos="5327"/>
          <w:tab w:val="left" w:pos="5715"/>
          <w:tab w:val="right" w:pos="8312"/>
        </w:tabs>
        <w:bidi w:val="0"/>
        <w:jc w:val="both"/>
        <w:rPr>
          <w:sz w:val="28"/>
          <w:szCs w:val="28"/>
        </w:rPr>
      </w:pPr>
      <w:r w:rsidRPr="00BC23DD">
        <w:rPr>
          <w:sz w:val="28"/>
          <w:szCs w:val="28"/>
        </w:rPr>
        <w:t xml:space="preserve"> These are air spaces which develop in the bones of the skull and communicate with the nasal cavity. They are arranged in pairs and are </w:t>
      </w:r>
      <w:proofErr w:type="gramStart"/>
      <w:r w:rsidRPr="00BC23DD">
        <w:rPr>
          <w:sz w:val="28"/>
          <w:szCs w:val="28"/>
        </w:rPr>
        <w:t>functionally  divided</w:t>
      </w:r>
      <w:proofErr w:type="gramEnd"/>
      <w:r w:rsidRPr="00BC23DD">
        <w:rPr>
          <w:sz w:val="28"/>
          <w:szCs w:val="28"/>
        </w:rPr>
        <w:t xml:space="preserve"> into anterior and posterior groups. All the anterior group – frontal anterior </w:t>
      </w:r>
      <w:proofErr w:type="spellStart"/>
      <w:r w:rsidRPr="00BC23DD">
        <w:rPr>
          <w:sz w:val="28"/>
          <w:szCs w:val="28"/>
        </w:rPr>
        <w:t>ethmoid</w:t>
      </w:r>
      <w:proofErr w:type="spellEnd"/>
      <w:r w:rsidRPr="00BC23DD">
        <w:rPr>
          <w:sz w:val="28"/>
          <w:szCs w:val="28"/>
        </w:rPr>
        <w:t xml:space="preserve"> and maxillary – drain into the middle meatus. The posterior </w:t>
      </w:r>
      <w:proofErr w:type="spellStart"/>
      <w:r w:rsidRPr="00BC23DD">
        <w:rPr>
          <w:sz w:val="28"/>
          <w:szCs w:val="28"/>
        </w:rPr>
        <w:t>ethmoid</w:t>
      </w:r>
      <w:proofErr w:type="spellEnd"/>
      <w:r w:rsidRPr="00BC23DD">
        <w:rPr>
          <w:sz w:val="28"/>
          <w:szCs w:val="28"/>
        </w:rPr>
        <w:t xml:space="preserve"> cells drain into the superior meatus and the sphenoid into the </w:t>
      </w:r>
      <w:proofErr w:type="spellStart"/>
      <w:r w:rsidRPr="00BC23DD">
        <w:rPr>
          <w:sz w:val="28"/>
          <w:szCs w:val="28"/>
        </w:rPr>
        <w:t>sphenoethmoid</w:t>
      </w:r>
      <w:proofErr w:type="spellEnd"/>
      <w:r w:rsidRPr="00BC23DD">
        <w:rPr>
          <w:sz w:val="28"/>
          <w:szCs w:val="28"/>
        </w:rPr>
        <w:t xml:space="preserve"> recess.</w:t>
      </w:r>
    </w:p>
    <w:p w:rsidR="007D0CA9" w:rsidRPr="00BC23DD" w:rsidRDefault="007D0CA9" w:rsidP="007D0CA9">
      <w:pPr>
        <w:tabs>
          <w:tab w:val="left" w:pos="5327"/>
          <w:tab w:val="left" w:pos="5715"/>
          <w:tab w:val="right" w:pos="8312"/>
        </w:tabs>
        <w:bidi w:val="0"/>
        <w:jc w:val="both"/>
        <w:rPr>
          <w:sz w:val="28"/>
          <w:szCs w:val="28"/>
        </w:rPr>
      </w:pPr>
    </w:p>
    <w:p w:rsidR="007D0CA9" w:rsidRPr="00BC23DD" w:rsidRDefault="007D0CA9" w:rsidP="007D0CA9">
      <w:pPr>
        <w:tabs>
          <w:tab w:val="left" w:pos="5327"/>
          <w:tab w:val="left" w:pos="5715"/>
          <w:tab w:val="right" w:pos="8312"/>
        </w:tabs>
        <w:bidi w:val="0"/>
        <w:rPr>
          <w:b/>
          <w:bCs/>
          <w:sz w:val="32"/>
          <w:szCs w:val="32"/>
        </w:rPr>
      </w:pPr>
      <w:r w:rsidRPr="00BC23DD">
        <w:rPr>
          <w:b/>
          <w:bCs/>
          <w:sz w:val="32"/>
          <w:szCs w:val="32"/>
        </w:rPr>
        <w:t xml:space="preserve">The maxillary sinus: (The </w:t>
      </w:r>
      <w:proofErr w:type="spellStart"/>
      <w:r w:rsidRPr="00BC23DD">
        <w:rPr>
          <w:b/>
          <w:bCs/>
          <w:sz w:val="32"/>
          <w:szCs w:val="32"/>
        </w:rPr>
        <w:t>antrum</w:t>
      </w:r>
      <w:proofErr w:type="spellEnd"/>
      <w:r w:rsidRPr="00BC23DD">
        <w:rPr>
          <w:b/>
          <w:bCs/>
          <w:sz w:val="32"/>
          <w:szCs w:val="32"/>
        </w:rPr>
        <w:t>)</w:t>
      </w:r>
    </w:p>
    <w:p w:rsidR="007D0CA9" w:rsidRPr="00BC23DD" w:rsidRDefault="007D0CA9" w:rsidP="007D0CA9">
      <w:pPr>
        <w:pStyle w:val="NoSpacing"/>
        <w:bidi w:val="0"/>
        <w:jc w:val="both"/>
        <w:rPr>
          <w:rFonts w:asciiTheme="minorHAnsi" w:hAnsiTheme="minorHAnsi"/>
          <w:sz w:val="28"/>
          <w:szCs w:val="28"/>
        </w:rPr>
      </w:pPr>
      <w:r w:rsidRPr="00BA1C79">
        <w:rPr>
          <w:rFonts w:asciiTheme="minorHAnsi" w:hAnsiTheme="minorHAnsi"/>
        </w:rPr>
        <w:t xml:space="preserve">   </w:t>
      </w:r>
      <w:r w:rsidRPr="00BC23DD">
        <w:rPr>
          <w:rFonts w:asciiTheme="minorHAnsi" w:hAnsiTheme="minorHAnsi"/>
          <w:sz w:val="28"/>
          <w:szCs w:val="28"/>
        </w:rPr>
        <w:t xml:space="preserve">This sinus is pyramidal in shape.  It is the largest sinus (average size 15 ml in adult).  Its roof is the floor of the orbit and its floor is related to the tooth roots, particularly those of the </w:t>
      </w:r>
      <w:r w:rsidRPr="00BC23DD">
        <w:rPr>
          <w:rFonts w:asciiTheme="minorHAnsi" w:hAnsiTheme="minorHAnsi"/>
          <w:sz w:val="28"/>
          <w:szCs w:val="28"/>
          <w:highlight w:val="yellow"/>
        </w:rPr>
        <w:t>second premolar and first molar</w:t>
      </w:r>
      <w:r w:rsidRPr="00BC23DD">
        <w:rPr>
          <w:rFonts w:asciiTheme="minorHAnsi" w:hAnsiTheme="minorHAnsi"/>
          <w:sz w:val="28"/>
          <w:szCs w:val="28"/>
        </w:rPr>
        <w:t xml:space="preserve">, which may project into the sinus and may be covered only by a thin plate of bone, therefore maxillary sinusitis may be due to apical tooth abscess. Extraction of such poorly covered tooth can result in </w:t>
      </w:r>
      <w:proofErr w:type="spellStart"/>
      <w:r w:rsidRPr="00BC23DD">
        <w:rPr>
          <w:rFonts w:asciiTheme="minorHAnsi" w:hAnsiTheme="minorHAnsi"/>
          <w:sz w:val="28"/>
          <w:szCs w:val="28"/>
        </w:rPr>
        <w:t>oroantral</w:t>
      </w:r>
      <w:proofErr w:type="spellEnd"/>
      <w:r w:rsidRPr="00BC23DD">
        <w:rPr>
          <w:rFonts w:asciiTheme="minorHAnsi" w:hAnsiTheme="minorHAnsi"/>
          <w:sz w:val="28"/>
          <w:szCs w:val="28"/>
        </w:rPr>
        <w:t xml:space="preserve"> fistula. Its medial boundary (the base) forms the lateral nasal wall. The </w:t>
      </w:r>
      <w:proofErr w:type="spellStart"/>
      <w:r w:rsidRPr="00BC23DD">
        <w:rPr>
          <w:rFonts w:asciiTheme="minorHAnsi" w:hAnsiTheme="minorHAnsi"/>
          <w:sz w:val="28"/>
          <w:szCs w:val="28"/>
        </w:rPr>
        <w:t>ostium</w:t>
      </w:r>
      <w:proofErr w:type="spellEnd"/>
      <w:r w:rsidRPr="00BC23DD">
        <w:rPr>
          <w:rFonts w:asciiTheme="minorHAnsi" w:hAnsiTheme="minorHAnsi"/>
          <w:sz w:val="28"/>
          <w:szCs w:val="28"/>
        </w:rPr>
        <w:t xml:space="preserve"> of the sinus is sited high in the medial wall (1 cm) and hence </w:t>
      </w:r>
      <w:r w:rsidRPr="00BC23DD">
        <w:rPr>
          <w:rFonts w:asciiTheme="minorHAnsi" w:hAnsiTheme="minorHAnsi"/>
          <w:sz w:val="28"/>
          <w:szCs w:val="28"/>
          <w:highlight w:val="yellow"/>
        </w:rPr>
        <w:t xml:space="preserve">drainage is dependent on </w:t>
      </w:r>
      <w:proofErr w:type="spellStart"/>
      <w:r w:rsidRPr="00BC23DD">
        <w:rPr>
          <w:rFonts w:asciiTheme="minorHAnsi" w:hAnsiTheme="minorHAnsi"/>
          <w:sz w:val="28"/>
          <w:szCs w:val="28"/>
          <w:highlight w:val="yellow"/>
        </w:rPr>
        <w:t>ciliary</w:t>
      </w:r>
      <w:proofErr w:type="spellEnd"/>
      <w:r w:rsidRPr="00BC23DD">
        <w:rPr>
          <w:rFonts w:asciiTheme="minorHAnsi" w:hAnsiTheme="minorHAnsi"/>
          <w:sz w:val="28"/>
          <w:szCs w:val="28"/>
          <w:highlight w:val="yellow"/>
        </w:rPr>
        <w:t xml:space="preserve"> action and not gravity.</w:t>
      </w:r>
    </w:p>
    <w:p w:rsidR="007D0CA9" w:rsidRDefault="007D0CA9" w:rsidP="007D0CA9">
      <w:pPr>
        <w:tabs>
          <w:tab w:val="left" w:pos="5327"/>
          <w:tab w:val="left" w:pos="5715"/>
          <w:tab w:val="right" w:pos="8312"/>
        </w:tabs>
        <w:bidi w:val="0"/>
        <w:rPr>
          <w:b/>
          <w:bCs/>
          <w:sz w:val="32"/>
          <w:szCs w:val="32"/>
        </w:rPr>
      </w:pPr>
      <w:r w:rsidRPr="00BC23DD">
        <w:rPr>
          <w:b/>
          <w:bCs/>
          <w:sz w:val="32"/>
          <w:szCs w:val="32"/>
        </w:rPr>
        <w:t xml:space="preserve"> </w:t>
      </w:r>
    </w:p>
    <w:p w:rsidR="007D0CA9" w:rsidRPr="00BC23DD" w:rsidRDefault="007D0CA9" w:rsidP="007D0CA9">
      <w:pPr>
        <w:tabs>
          <w:tab w:val="left" w:pos="5327"/>
          <w:tab w:val="left" w:pos="5715"/>
          <w:tab w:val="right" w:pos="8312"/>
        </w:tabs>
        <w:bidi w:val="0"/>
        <w:rPr>
          <w:b/>
          <w:bCs/>
          <w:sz w:val="32"/>
          <w:szCs w:val="32"/>
        </w:rPr>
      </w:pPr>
      <w:r w:rsidRPr="00BC23DD">
        <w:rPr>
          <w:b/>
          <w:bCs/>
          <w:sz w:val="32"/>
          <w:szCs w:val="32"/>
        </w:rPr>
        <w:t>The frontal sinus:</w:t>
      </w:r>
    </w:p>
    <w:p w:rsidR="007D0CA9" w:rsidRPr="00BA1C79" w:rsidRDefault="007D0CA9" w:rsidP="007D0CA9">
      <w:pPr>
        <w:pStyle w:val="NoSpacing"/>
        <w:bidi w:val="0"/>
        <w:jc w:val="both"/>
        <w:rPr>
          <w:rFonts w:asciiTheme="minorHAnsi" w:hAnsiTheme="minorHAnsi" w:cs="Simplified Arabic"/>
          <w:sz w:val="28"/>
          <w:szCs w:val="28"/>
          <w:lang w:bidi="ar-SA"/>
        </w:rPr>
      </w:pPr>
      <w:r w:rsidRPr="00BA1C79">
        <w:rPr>
          <w:rFonts w:asciiTheme="minorHAnsi" w:hAnsiTheme="minorHAnsi"/>
        </w:rPr>
        <w:t xml:space="preserve">    The sinus is not present at birth but appear at the </w:t>
      </w:r>
      <w:r w:rsidRPr="00BA1C79">
        <w:rPr>
          <w:rFonts w:asciiTheme="minorHAnsi" w:hAnsiTheme="minorHAnsi"/>
          <w:highlight w:val="yellow"/>
        </w:rPr>
        <w:t>age of 5 years.</w:t>
      </w:r>
      <w:r w:rsidRPr="00BA1C79">
        <w:rPr>
          <w:rFonts w:asciiTheme="minorHAnsi" w:hAnsiTheme="minorHAnsi"/>
        </w:rPr>
        <w:t xml:space="preserve"> The sinus is frontal in location but </w:t>
      </w:r>
      <w:proofErr w:type="spellStart"/>
      <w:r w:rsidRPr="00BA1C79">
        <w:rPr>
          <w:rFonts w:asciiTheme="minorHAnsi" w:hAnsiTheme="minorHAnsi"/>
        </w:rPr>
        <w:t>ethmoidal</w:t>
      </w:r>
      <w:proofErr w:type="spellEnd"/>
      <w:r w:rsidRPr="00BA1C79">
        <w:rPr>
          <w:rFonts w:asciiTheme="minorHAnsi" w:hAnsiTheme="minorHAnsi"/>
        </w:rPr>
        <w:t xml:space="preserve"> in origin. The frontal sinuses are rarely symmetrical and they are separated by a thin bone. The roof of the orbit forms the floor of the frontal sinus</w:t>
      </w:r>
      <w:r w:rsidRPr="00BA1C79">
        <w:rPr>
          <w:rFonts w:asciiTheme="minorHAnsi" w:hAnsiTheme="minorHAnsi" w:cs="Simplified Arabic"/>
          <w:sz w:val="28"/>
          <w:szCs w:val="28"/>
          <w:lang w:bidi="ar-SA"/>
        </w:rPr>
        <w:t>.</w:t>
      </w:r>
    </w:p>
    <w:p w:rsidR="007D0CA9" w:rsidRPr="00BA1C79" w:rsidRDefault="007D0CA9" w:rsidP="007D0CA9">
      <w:pPr>
        <w:pStyle w:val="NoSpacing"/>
        <w:bidi w:val="0"/>
        <w:rPr>
          <w:rFonts w:asciiTheme="minorHAnsi" w:hAnsiTheme="minorHAnsi" w:cs="Simplified Arabic"/>
          <w:sz w:val="28"/>
          <w:szCs w:val="28"/>
          <w:lang w:bidi="ar-SA"/>
        </w:rPr>
      </w:pPr>
    </w:p>
    <w:p w:rsidR="007D0CA9" w:rsidRPr="00BA1C79" w:rsidRDefault="007D0CA9" w:rsidP="007D0CA9">
      <w:pPr>
        <w:tabs>
          <w:tab w:val="left" w:pos="5327"/>
          <w:tab w:val="left" w:pos="5715"/>
          <w:tab w:val="right" w:pos="8312"/>
        </w:tabs>
        <w:bidi w:val="0"/>
        <w:rPr>
          <w:b/>
          <w:bCs/>
          <w:sz w:val="28"/>
          <w:szCs w:val="28"/>
        </w:rPr>
      </w:pPr>
      <w:r w:rsidRPr="00BA1C79">
        <w:rPr>
          <w:b/>
          <w:bCs/>
          <w:sz w:val="28"/>
          <w:szCs w:val="28"/>
        </w:rPr>
        <w:t xml:space="preserve">The </w:t>
      </w:r>
      <w:proofErr w:type="spellStart"/>
      <w:r w:rsidRPr="00BA1C79">
        <w:rPr>
          <w:b/>
          <w:bCs/>
          <w:sz w:val="28"/>
          <w:szCs w:val="28"/>
        </w:rPr>
        <w:t>ethmoid</w:t>
      </w:r>
      <w:proofErr w:type="spellEnd"/>
      <w:r w:rsidRPr="00BA1C79">
        <w:rPr>
          <w:b/>
          <w:bCs/>
          <w:sz w:val="28"/>
          <w:szCs w:val="28"/>
        </w:rPr>
        <w:t xml:space="preserve"> sinus (the </w:t>
      </w:r>
      <w:proofErr w:type="spellStart"/>
      <w:r w:rsidRPr="00BA1C79">
        <w:rPr>
          <w:b/>
          <w:bCs/>
          <w:sz w:val="28"/>
          <w:szCs w:val="28"/>
        </w:rPr>
        <w:t>ethmoid</w:t>
      </w:r>
      <w:proofErr w:type="spellEnd"/>
      <w:r w:rsidRPr="00BA1C79">
        <w:rPr>
          <w:b/>
          <w:bCs/>
          <w:sz w:val="28"/>
          <w:szCs w:val="28"/>
        </w:rPr>
        <w:t xml:space="preserve"> air cells):</w:t>
      </w:r>
    </w:p>
    <w:p w:rsidR="007D0CA9" w:rsidRPr="00BA1C79" w:rsidRDefault="007D0CA9" w:rsidP="007D0CA9">
      <w:pPr>
        <w:pStyle w:val="NoSpacing"/>
        <w:bidi w:val="0"/>
        <w:jc w:val="both"/>
        <w:rPr>
          <w:rFonts w:asciiTheme="minorHAnsi" w:hAnsiTheme="minorHAnsi"/>
        </w:rPr>
      </w:pPr>
      <w:r w:rsidRPr="00BA1C79">
        <w:rPr>
          <w:rFonts w:asciiTheme="minorHAnsi" w:hAnsiTheme="minorHAnsi"/>
        </w:rPr>
        <w:t xml:space="preserve">    The </w:t>
      </w:r>
      <w:proofErr w:type="spellStart"/>
      <w:r w:rsidRPr="00BA1C79">
        <w:rPr>
          <w:rFonts w:asciiTheme="minorHAnsi" w:hAnsiTheme="minorHAnsi"/>
        </w:rPr>
        <w:t>ethmoidal</w:t>
      </w:r>
      <w:proofErr w:type="spellEnd"/>
      <w:r w:rsidRPr="00BA1C79">
        <w:rPr>
          <w:rFonts w:asciiTheme="minorHAnsi" w:hAnsiTheme="minorHAnsi"/>
        </w:rPr>
        <w:t xml:space="preserve"> sinuses are multiple air cells (7-15)</w:t>
      </w:r>
      <w:r w:rsidRPr="00BA1C79">
        <w:rPr>
          <w:rFonts w:asciiTheme="minorHAnsi" w:hAnsiTheme="minorHAnsi"/>
          <w:b/>
          <w:bCs/>
        </w:rPr>
        <w:t xml:space="preserve"> </w:t>
      </w:r>
      <w:r w:rsidRPr="00BA1C79">
        <w:rPr>
          <w:rFonts w:asciiTheme="minorHAnsi" w:hAnsiTheme="minorHAnsi"/>
        </w:rPr>
        <w:t>in number and divided</w:t>
      </w:r>
      <w:r w:rsidRPr="00BA1C79">
        <w:rPr>
          <w:rFonts w:asciiTheme="minorHAnsi" w:hAnsiTheme="minorHAnsi"/>
          <w:b/>
          <w:bCs/>
        </w:rPr>
        <w:t xml:space="preserve"> </w:t>
      </w:r>
      <w:r w:rsidRPr="00BA1C79">
        <w:rPr>
          <w:rFonts w:asciiTheme="minorHAnsi" w:hAnsiTheme="minorHAnsi"/>
        </w:rPr>
        <w:t xml:space="preserve">into anterior and posterior groups which drain respectively below and above the middle turbinate. </w:t>
      </w:r>
      <w:r w:rsidRPr="00BA1C79">
        <w:rPr>
          <w:rFonts w:asciiTheme="minorHAnsi" w:hAnsiTheme="minorHAnsi"/>
          <w:highlight w:val="yellow"/>
        </w:rPr>
        <w:t xml:space="preserve">They are separated from the orbit by a thin plate of bone known as lamina </w:t>
      </w:r>
      <w:proofErr w:type="spellStart"/>
      <w:r w:rsidRPr="00BA1C79">
        <w:rPr>
          <w:rFonts w:asciiTheme="minorHAnsi" w:hAnsiTheme="minorHAnsi"/>
          <w:highlight w:val="yellow"/>
        </w:rPr>
        <w:t>papyracea</w:t>
      </w:r>
      <w:proofErr w:type="spellEnd"/>
      <w:r w:rsidRPr="00BA1C79">
        <w:rPr>
          <w:rFonts w:asciiTheme="minorHAnsi" w:hAnsiTheme="minorHAnsi"/>
          <w:highlight w:val="yellow"/>
        </w:rPr>
        <w:t>.</w:t>
      </w:r>
    </w:p>
    <w:p w:rsidR="000F74FC" w:rsidRDefault="000F74FC" w:rsidP="007D0CA9">
      <w:pPr>
        <w:tabs>
          <w:tab w:val="left" w:pos="5327"/>
          <w:tab w:val="left" w:pos="5715"/>
          <w:tab w:val="right" w:pos="8312"/>
        </w:tabs>
        <w:bidi w:val="0"/>
        <w:rPr>
          <w:b/>
          <w:bCs/>
          <w:sz w:val="28"/>
          <w:szCs w:val="28"/>
        </w:rPr>
      </w:pPr>
    </w:p>
    <w:p w:rsidR="000F74FC" w:rsidRDefault="000F74FC" w:rsidP="000F74FC">
      <w:pPr>
        <w:tabs>
          <w:tab w:val="left" w:pos="5327"/>
          <w:tab w:val="left" w:pos="5715"/>
          <w:tab w:val="right" w:pos="8312"/>
        </w:tabs>
        <w:bidi w:val="0"/>
        <w:rPr>
          <w:b/>
          <w:bCs/>
          <w:sz w:val="28"/>
          <w:szCs w:val="28"/>
        </w:rPr>
      </w:pPr>
    </w:p>
    <w:p w:rsidR="000F74FC" w:rsidRDefault="000F74FC" w:rsidP="000F74FC">
      <w:pPr>
        <w:tabs>
          <w:tab w:val="left" w:pos="5327"/>
          <w:tab w:val="left" w:pos="5715"/>
          <w:tab w:val="right" w:pos="8312"/>
        </w:tabs>
        <w:bidi w:val="0"/>
        <w:rPr>
          <w:b/>
          <w:bCs/>
          <w:sz w:val="28"/>
          <w:szCs w:val="28"/>
        </w:rPr>
      </w:pPr>
    </w:p>
    <w:p w:rsidR="00A752AF" w:rsidRPr="00A752AF" w:rsidRDefault="00A752AF" w:rsidP="007D0CA9">
      <w:pPr>
        <w:pStyle w:val="NoSpacing"/>
        <w:bidi w:val="0"/>
        <w:jc w:val="both"/>
        <w:rPr>
          <w:rFonts w:asciiTheme="minorHAnsi" w:hAnsiTheme="minorHAnsi"/>
          <w:b/>
          <w:bCs/>
          <w:sz w:val="32"/>
          <w:szCs w:val="32"/>
        </w:rPr>
      </w:pPr>
      <w:r w:rsidRPr="00A752AF">
        <w:rPr>
          <w:rFonts w:asciiTheme="minorHAnsi" w:hAnsiTheme="minorHAnsi"/>
          <w:b/>
          <w:bCs/>
          <w:sz w:val="32"/>
          <w:szCs w:val="32"/>
        </w:rPr>
        <w:lastRenderedPageBreak/>
        <w:t xml:space="preserve">The </w:t>
      </w:r>
      <w:proofErr w:type="spellStart"/>
      <w:r w:rsidRPr="00A752AF">
        <w:rPr>
          <w:rFonts w:asciiTheme="minorHAnsi" w:hAnsiTheme="minorHAnsi"/>
          <w:b/>
          <w:bCs/>
          <w:sz w:val="32"/>
          <w:szCs w:val="32"/>
        </w:rPr>
        <w:t>saphenoid</w:t>
      </w:r>
      <w:r>
        <w:rPr>
          <w:rFonts w:asciiTheme="minorHAnsi" w:hAnsiTheme="minorHAnsi"/>
          <w:b/>
          <w:bCs/>
          <w:sz w:val="32"/>
          <w:szCs w:val="32"/>
        </w:rPr>
        <w:t>al</w:t>
      </w:r>
      <w:proofErr w:type="spellEnd"/>
      <w:r w:rsidRPr="00A752AF">
        <w:rPr>
          <w:rFonts w:asciiTheme="minorHAnsi" w:hAnsiTheme="minorHAnsi"/>
          <w:b/>
          <w:bCs/>
          <w:sz w:val="32"/>
          <w:szCs w:val="32"/>
        </w:rPr>
        <w:t xml:space="preserve"> sinus:</w:t>
      </w:r>
    </w:p>
    <w:p w:rsidR="007D0CA9" w:rsidRPr="000F74FC" w:rsidRDefault="007D0CA9" w:rsidP="00A752AF">
      <w:pPr>
        <w:pStyle w:val="NoSpacing"/>
        <w:bidi w:val="0"/>
        <w:jc w:val="both"/>
        <w:rPr>
          <w:rFonts w:asciiTheme="minorHAnsi" w:hAnsiTheme="minorHAnsi"/>
          <w:sz w:val="28"/>
          <w:szCs w:val="28"/>
        </w:rPr>
      </w:pPr>
      <w:r w:rsidRPr="000F74FC">
        <w:rPr>
          <w:rFonts w:asciiTheme="minorHAnsi" w:hAnsiTheme="minorHAnsi"/>
          <w:sz w:val="28"/>
          <w:szCs w:val="28"/>
        </w:rPr>
        <w:t xml:space="preserve">This sinus occupies the body of the sphenoid bone and drains into the </w:t>
      </w:r>
      <w:proofErr w:type="spellStart"/>
      <w:r w:rsidRPr="000F74FC">
        <w:rPr>
          <w:rFonts w:asciiTheme="minorHAnsi" w:hAnsiTheme="minorHAnsi"/>
          <w:sz w:val="28"/>
          <w:szCs w:val="28"/>
        </w:rPr>
        <w:t>sphenoethmoidal</w:t>
      </w:r>
      <w:proofErr w:type="spellEnd"/>
      <w:r w:rsidRPr="000F74FC">
        <w:rPr>
          <w:rFonts w:asciiTheme="minorHAnsi" w:hAnsiTheme="minorHAnsi"/>
          <w:sz w:val="28"/>
          <w:szCs w:val="28"/>
        </w:rPr>
        <w:t xml:space="preserve"> recess. The pituitary gland is located on its roof whereas the lateral wall is in contact with the cavernous sinus. The </w:t>
      </w:r>
      <w:proofErr w:type="spellStart"/>
      <w:r w:rsidRPr="000F74FC">
        <w:rPr>
          <w:rFonts w:asciiTheme="minorHAnsi" w:hAnsiTheme="minorHAnsi"/>
          <w:sz w:val="28"/>
          <w:szCs w:val="28"/>
        </w:rPr>
        <w:t>Vidian</w:t>
      </w:r>
      <w:proofErr w:type="spellEnd"/>
      <w:r w:rsidRPr="000F74FC">
        <w:rPr>
          <w:rFonts w:asciiTheme="minorHAnsi" w:hAnsiTheme="minorHAnsi"/>
          <w:sz w:val="28"/>
          <w:szCs w:val="28"/>
        </w:rPr>
        <w:t xml:space="preserve"> nerve passes below this sinus.</w:t>
      </w:r>
    </w:p>
    <w:p w:rsidR="00A752AF" w:rsidRDefault="007D0CA9" w:rsidP="00A752AF">
      <w:pPr>
        <w:pStyle w:val="NoSpacing"/>
        <w:bidi w:val="0"/>
        <w:rPr>
          <w:rFonts w:asciiTheme="minorHAnsi" w:hAnsiTheme="minorHAnsi"/>
          <w:sz w:val="28"/>
          <w:szCs w:val="28"/>
        </w:rPr>
      </w:pPr>
      <w:r w:rsidRPr="000F74FC">
        <w:rPr>
          <w:rFonts w:asciiTheme="minorHAnsi" w:hAnsiTheme="minorHAnsi"/>
          <w:sz w:val="28"/>
          <w:szCs w:val="28"/>
        </w:rPr>
        <w:t xml:space="preserve">       </w:t>
      </w:r>
    </w:p>
    <w:p w:rsidR="00A752AF" w:rsidRDefault="007D0CA9" w:rsidP="007D0CA9">
      <w:pPr>
        <w:tabs>
          <w:tab w:val="left" w:pos="5327"/>
          <w:tab w:val="left" w:pos="5715"/>
          <w:tab w:val="right" w:pos="8312"/>
        </w:tabs>
        <w:bidi w:val="0"/>
      </w:pPr>
      <w:r w:rsidRPr="00BA1C79">
        <w:rPr>
          <w:b/>
          <w:bCs/>
          <w:sz w:val="28"/>
          <w:szCs w:val="28"/>
        </w:rPr>
        <w:t xml:space="preserve">Function of </w:t>
      </w:r>
      <w:proofErr w:type="spellStart"/>
      <w:r w:rsidRPr="00BA1C79">
        <w:rPr>
          <w:b/>
          <w:bCs/>
          <w:sz w:val="28"/>
          <w:szCs w:val="28"/>
        </w:rPr>
        <w:t>paranasal</w:t>
      </w:r>
      <w:proofErr w:type="spellEnd"/>
      <w:r w:rsidRPr="00BA1C79">
        <w:rPr>
          <w:b/>
          <w:bCs/>
          <w:sz w:val="28"/>
          <w:szCs w:val="28"/>
        </w:rPr>
        <w:t xml:space="preserve"> sinuses:</w:t>
      </w:r>
      <w:r w:rsidRPr="00BA1C79">
        <w:t xml:space="preserve">   </w:t>
      </w:r>
    </w:p>
    <w:p w:rsidR="007D0CA9" w:rsidRPr="00A752AF" w:rsidRDefault="007D0CA9" w:rsidP="00A752AF">
      <w:pPr>
        <w:tabs>
          <w:tab w:val="left" w:pos="5327"/>
          <w:tab w:val="left" w:pos="5715"/>
          <w:tab w:val="right" w:pos="8312"/>
        </w:tabs>
        <w:bidi w:val="0"/>
        <w:rPr>
          <w:sz w:val="28"/>
          <w:szCs w:val="28"/>
        </w:rPr>
      </w:pPr>
      <w:r w:rsidRPr="00A752AF">
        <w:rPr>
          <w:sz w:val="28"/>
          <w:szCs w:val="28"/>
        </w:rPr>
        <w:t xml:space="preserve"> The physiological role of </w:t>
      </w:r>
      <w:proofErr w:type="spellStart"/>
      <w:r w:rsidRPr="00A752AF">
        <w:rPr>
          <w:sz w:val="28"/>
          <w:szCs w:val="28"/>
        </w:rPr>
        <w:t>paranasal</w:t>
      </w:r>
      <w:proofErr w:type="spellEnd"/>
      <w:r w:rsidRPr="00A752AF">
        <w:rPr>
          <w:sz w:val="28"/>
          <w:szCs w:val="28"/>
        </w:rPr>
        <w:t xml:space="preserve"> sinuses is uncertain. They are a continuation of the respiratory cavity and covered by respiratory mucosa. They may have the following functions;</w:t>
      </w:r>
    </w:p>
    <w:p w:rsidR="007D0CA9" w:rsidRPr="00A752AF" w:rsidRDefault="007D0CA9" w:rsidP="007D0CA9">
      <w:pPr>
        <w:numPr>
          <w:ilvl w:val="0"/>
          <w:numId w:val="3"/>
        </w:numPr>
        <w:tabs>
          <w:tab w:val="left" w:pos="5327"/>
          <w:tab w:val="left" w:pos="5715"/>
          <w:tab w:val="right" w:pos="8312"/>
        </w:tabs>
        <w:bidi w:val="0"/>
        <w:spacing w:after="0" w:line="240" w:lineRule="auto"/>
        <w:rPr>
          <w:sz w:val="28"/>
          <w:szCs w:val="28"/>
        </w:rPr>
      </w:pPr>
      <w:r w:rsidRPr="00A752AF">
        <w:rPr>
          <w:sz w:val="28"/>
          <w:szCs w:val="28"/>
        </w:rPr>
        <w:t xml:space="preserve">Decrease the weight of the skull. </w:t>
      </w:r>
    </w:p>
    <w:p w:rsidR="007D0CA9" w:rsidRPr="00A752AF" w:rsidRDefault="007D0CA9" w:rsidP="007D0CA9">
      <w:pPr>
        <w:numPr>
          <w:ilvl w:val="0"/>
          <w:numId w:val="3"/>
        </w:numPr>
        <w:tabs>
          <w:tab w:val="left" w:pos="5327"/>
          <w:tab w:val="left" w:pos="5715"/>
          <w:tab w:val="right" w:pos="8312"/>
        </w:tabs>
        <w:bidi w:val="0"/>
        <w:spacing w:after="0" w:line="240" w:lineRule="auto"/>
        <w:rPr>
          <w:sz w:val="28"/>
          <w:szCs w:val="28"/>
        </w:rPr>
      </w:pPr>
      <w:r w:rsidRPr="00A752AF">
        <w:rPr>
          <w:sz w:val="28"/>
          <w:szCs w:val="28"/>
        </w:rPr>
        <w:t>Warming and moistening of the air.</w:t>
      </w:r>
    </w:p>
    <w:p w:rsidR="007D0CA9" w:rsidRPr="00A752AF" w:rsidRDefault="007D0CA9" w:rsidP="007D0CA9">
      <w:pPr>
        <w:numPr>
          <w:ilvl w:val="0"/>
          <w:numId w:val="3"/>
        </w:numPr>
        <w:tabs>
          <w:tab w:val="left" w:pos="5327"/>
          <w:tab w:val="left" w:pos="5715"/>
          <w:tab w:val="right" w:pos="8312"/>
        </w:tabs>
        <w:bidi w:val="0"/>
        <w:spacing w:after="0" w:line="240" w:lineRule="auto"/>
        <w:rPr>
          <w:sz w:val="28"/>
          <w:szCs w:val="28"/>
        </w:rPr>
      </w:pPr>
      <w:r w:rsidRPr="00A752AF">
        <w:rPr>
          <w:sz w:val="28"/>
          <w:szCs w:val="28"/>
        </w:rPr>
        <w:t>Add resonance to the laryngeal voice.</w:t>
      </w:r>
    </w:p>
    <w:p w:rsidR="007D0CA9" w:rsidRPr="00A752AF" w:rsidRDefault="007D0CA9" w:rsidP="007D0CA9">
      <w:pPr>
        <w:numPr>
          <w:ilvl w:val="0"/>
          <w:numId w:val="3"/>
        </w:numPr>
        <w:tabs>
          <w:tab w:val="left" w:pos="5327"/>
          <w:tab w:val="left" w:pos="5715"/>
          <w:tab w:val="right" w:pos="8312"/>
        </w:tabs>
        <w:bidi w:val="0"/>
        <w:spacing w:after="0" w:line="240" w:lineRule="auto"/>
        <w:rPr>
          <w:sz w:val="28"/>
          <w:szCs w:val="28"/>
        </w:rPr>
      </w:pPr>
      <w:r w:rsidRPr="00A752AF">
        <w:rPr>
          <w:sz w:val="28"/>
          <w:szCs w:val="28"/>
        </w:rPr>
        <w:t>Temperature buffer.</w:t>
      </w:r>
    </w:p>
    <w:p w:rsidR="007D0CA9" w:rsidRPr="00A752AF" w:rsidRDefault="007D0CA9" w:rsidP="007D0CA9">
      <w:pPr>
        <w:tabs>
          <w:tab w:val="left" w:pos="5327"/>
          <w:tab w:val="left" w:pos="5715"/>
          <w:tab w:val="right" w:pos="8312"/>
        </w:tabs>
        <w:bidi w:val="0"/>
        <w:ind w:left="720"/>
        <w:rPr>
          <w:sz w:val="28"/>
          <w:szCs w:val="28"/>
        </w:rPr>
      </w:pPr>
    </w:p>
    <w:p w:rsidR="007D0CA9" w:rsidRPr="00BA1C79" w:rsidRDefault="007D0CA9" w:rsidP="007D0CA9">
      <w:pPr>
        <w:bidi w:val="0"/>
        <w:jc w:val="center"/>
        <w:outlineLvl w:val="0"/>
        <w:rPr>
          <w:sz w:val="40"/>
          <w:szCs w:val="40"/>
        </w:rPr>
      </w:pPr>
      <w:r w:rsidRPr="00BA1C79">
        <w:rPr>
          <w:sz w:val="40"/>
          <w:szCs w:val="40"/>
        </w:rPr>
        <w:t>Symptoms of Nasal Diseases</w:t>
      </w:r>
    </w:p>
    <w:p w:rsidR="007D0CA9" w:rsidRPr="00CC23CA" w:rsidRDefault="007D0CA9" w:rsidP="007D0CA9">
      <w:pPr>
        <w:numPr>
          <w:ilvl w:val="0"/>
          <w:numId w:val="6"/>
        </w:numPr>
        <w:bidi w:val="0"/>
        <w:spacing w:after="0" w:line="348" w:lineRule="auto"/>
        <w:ind w:right="360"/>
        <w:jc w:val="lowKashida"/>
        <w:rPr>
          <w:sz w:val="28"/>
          <w:szCs w:val="28"/>
        </w:rPr>
      </w:pPr>
      <w:r w:rsidRPr="00CC23CA">
        <w:rPr>
          <w:b/>
          <w:bCs/>
          <w:sz w:val="28"/>
          <w:szCs w:val="28"/>
        </w:rPr>
        <w:t>Nasal obstruction:</w:t>
      </w:r>
    </w:p>
    <w:p w:rsidR="007D0CA9" w:rsidRPr="00CC23CA" w:rsidRDefault="007D0CA9" w:rsidP="007D0CA9">
      <w:pPr>
        <w:numPr>
          <w:ilvl w:val="1"/>
          <w:numId w:val="6"/>
        </w:numPr>
        <w:bidi w:val="0"/>
        <w:spacing w:after="0" w:line="348" w:lineRule="auto"/>
        <w:ind w:right="360"/>
        <w:jc w:val="lowKashida"/>
        <w:rPr>
          <w:sz w:val="28"/>
          <w:szCs w:val="28"/>
        </w:rPr>
      </w:pPr>
      <w:r w:rsidRPr="00CC23CA">
        <w:rPr>
          <w:sz w:val="28"/>
          <w:szCs w:val="28"/>
        </w:rPr>
        <w:t xml:space="preserve">Anatomical abnormality: Congenital </w:t>
      </w:r>
      <w:proofErr w:type="spellStart"/>
      <w:r w:rsidRPr="00CC23CA">
        <w:rPr>
          <w:sz w:val="28"/>
          <w:szCs w:val="28"/>
        </w:rPr>
        <w:t>choanal</w:t>
      </w:r>
      <w:proofErr w:type="spellEnd"/>
      <w:r w:rsidRPr="00CC23CA">
        <w:rPr>
          <w:sz w:val="28"/>
          <w:szCs w:val="28"/>
        </w:rPr>
        <w:t xml:space="preserve"> atresia or deviated nasal septum.</w:t>
      </w:r>
    </w:p>
    <w:p w:rsidR="007D0CA9" w:rsidRPr="00CC23CA" w:rsidRDefault="007D0CA9" w:rsidP="007D0CA9">
      <w:pPr>
        <w:numPr>
          <w:ilvl w:val="1"/>
          <w:numId w:val="6"/>
        </w:numPr>
        <w:bidi w:val="0"/>
        <w:spacing w:after="0" w:line="348" w:lineRule="auto"/>
        <w:ind w:right="360"/>
        <w:jc w:val="lowKashida"/>
        <w:rPr>
          <w:sz w:val="28"/>
          <w:szCs w:val="28"/>
        </w:rPr>
      </w:pPr>
      <w:r w:rsidRPr="00CC23CA">
        <w:rPr>
          <w:sz w:val="28"/>
          <w:szCs w:val="28"/>
        </w:rPr>
        <w:t>Abnormality of the mucous membrane: Nasal polyposis or turbinate hypertrophy.</w:t>
      </w:r>
    </w:p>
    <w:p w:rsidR="007D0CA9" w:rsidRPr="00CC23CA" w:rsidRDefault="007D0CA9" w:rsidP="007D0CA9">
      <w:pPr>
        <w:numPr>
          <w:ilvl w:val="1"/>
          <w:numId w:val="6"/>
        </w:numPr>
        <w:bidi w:val="0"/>
        <w:spacing w:after="0" w:line="348" w:lineRule="auto"/>
        <w:ind w:right="360"/>
        <w:jc w:val="lowKashida"/>
        <w:rPr>
          <w:sz w:val="28"/>
          <w:szCs w:val="28"/>
        </w:rPr>
      </w:pPr>
      <w:r w:rsidRPr="00CC23CA">
        <w:rPr>
          <w:sz w:val="28"/>
          <w:szCs w:val="28"/>
        </w:rPr>
        <w:t>Abnormalities of autonomic control of the mucosa: Vasomotor rhinitis.</w:t>
      </w:r>
    </w:p>
    <w:p w:rsidR="007D0CA9" w:rsidRPr="00CC23CA" w:rsidRDefault="007D0CA9" w:rsidP="007D0CA9">
      <w:pPr>
        <w:bidi w:val="0"/>
        <w:spacing w:line="348" w:lineRule="auto"/>
        <w:ind w:left="360" w:right="360" w:hanging="720"/>
        <w:jc w:val="lowKashida"/>
        <w:rPr>
          <w:sz w:val="28"/>
          <w:szCs w:val="28"/>
        </w:rPr>
      </w:pPr>
      <w:r w:rsidRPr="00CC23CA">
        <w:rPr>
          <w:b/>
          <w:bCs/>
          <w:sz w:val="28"/>
          <w:szCs w:val="28"/>
        </w:rPr>
        <w:t>II.         Nasal Discharge:</w:t>
      </w:r>
    </w:p>
    <w:p w:rsidR="007D0CA9" w:rsidRPr="00CC23CA" w:rsidRDefault="007D0CA9" w:rsidP="007D0CA9">
      <w:pPr>
        <w:numPr>
          <w:ilvl w:val="0"/>
          <w:numId w:val="7"/>
        </w:numPr>
        <w:bidi w:val="0"/>
        <w:spacing w:after="0" w:line="348" w:lineRule="auto"/>
        <w:ind w:right="360"/>
        <w:jc w:val="lowKashida"/>
        <w:rPr>
          <w:sz w:val="28"/>
          <w:szCs w:val="28"/>
        </w:rPr>
      </w:pPr>
      <w:r w:rsidRPr="00CC23CA">
        <w:rPr>
          <w:sz w:val="28"/>
          <w:szCs w:val="28"/>
        </w:rPr>
        <w:t>Watery clear discharge: Onset of common cold, allergic rhinitis or CSF rhinorrhea.</w:t>
      </w:r>
    </w:p>
    <w:p w:rsidR="007D0CA9" w:rsidRPr="00CC23CA" w:rsidRDefault="007D0CA9" w:rsidP="007D0CA9">
      <w:pPr>
        <w:numPr>
          <w:ilvl w:val="0"/>
          <w:numId w:val="7"/>
        </w:numPr>
        <w:bidi w:val="0"/>
        <w:spacing w:after="0" w:line="348" w:lineRule="auto"/>
        <w:ind w:right="360"/>
        <w:jc w:val="lowKashida"/>
        <w:rPr>
          <w:sz w:val="28"/>
          <w:szCs w:val="28"/>
        </w:rPr>
      </w:pPr>
      <w:proofErr w:type="spellStart"/>
      <w:r w:rsidRPr="00CC23CA">
        <w:rPr>
          <w:sz w:val="28"/>
          <w:szCs w:val="28"/>
        </w:rPr>
        <w:t>Mucopurulent</w:t>
      </w:r>
      <w:proofErr w:type="spellEnd"/>
      <w:r w:rsidRPr="00CC23CA">
        <w:rPr>
          <w:sz w:val="28"/>
          <w:szCs w:val="28"/>
        </w:rPr>
        <w:t>:</w:t>
      </w:r>
    </w:p>
    <w:p w:rsidR="007D0CA9" w:rsidRPr="00CC23CA" w:rsidRDefault="007D0CA9" w:rsidP="007D0CA9">
      <w:pPr>
        <w:bidi w:val="0"/>
        <w:spacing w:line="348" w:lineRule="auto"/>
        <w:ind w:left="645" w:right="360"/>
        <w:jc w:val="lowKashida"/>
        <w:rPr>
          <w:sz w:val="28"/>
          <w:szCs w:val="28"/>
        </w:rPr>
      </w:pPr>
      <w:r w:rsidRPr="00CC23CA">
        <w:rPr>
          <w:sz w:val="28"/>
          <w:szCs w:val="28"/>
        </w:rPr>
        <w:t>-Yellow pus: Sinusitis.</w:t>
      </w:r>
    </w:p>
    <w:p w:rsidR="007D0CA9" w:rsidRPr="00CC23CA" w:rsidRDefault="007D0CA9" w:rsidP="007D0CA9">
      <w:pPr>
        <w:bidi w:val="0"/>
        <w:spacing w:line="348" w:lineRule="auto"/>
        <w:ind w:left="645" w:right="360"/>
        <w:jc w:val="lowKashida"/>
        <w:rPr>
          <w:sz w:val="28"/>
          <w:szCs w:val="28"/>
        </w:rPr>
      </w:pPr>
      <w:r w:rsidRPr="00CC23CA">
        <w:rPr>
          <w:sz w:val="28"/>
          <w:szCs w:val="28"/>
        </w:rPr>
        <w:t>-Unilateral foul discharge in a child: FB in the nose.</w:t>
      </w:r>
    </w:p>
    <w:p w:rsidR="007D0CA9" w:rsidRPr="00CC23CA" w:rsidRDefault="007D0CA9" w:rsidP="007D0CA9">
      <w:pPr>
        <w:bidi w:val="0"/>
        <w:spacing w:line="348" w:lineRule="auto"/>
        <w:ind w:left="645" w:right="360"/>
        <w:jc w:val="lowKashida"/>
        <w:rPr>
          <w:sz w:val="28"/>
          <w:szCs w:val="28"/>
        </w:rPr>
      </w:pPr>
      <w:r w:rsidRPr="00CC23CA">
        <w:rPr>
          <w:sz w:val="28"/>
          <w:szCs w:val="28"/>
        </w:rPr>
        <w:t>-Crusts in adults: Atrophic rhinitis.</w:t>
      </w:r>
    </w:p>
    <w:p w:rsidR="007D0CA9" w:rsidRPr="00CC23CA" w:rsidRDefault="007D0CA9" w:rsidP="007D0CA9">
      <w:pPr>
        <w:numPr>
          <w:ilvl w:val="0"/>
          <w:numId w:val="7"/>
        </w:numPr>
        <w:bidi w:val="0"/>
        <w:spacing w:after="0" w:line="360" w:lineRule="auto"/>
        <w:ind w:right="360"/>
        <w:jc w:val="lowKashida"/>
        <w:rPr>
          <w:sz w:val="28"/>
          <w:szCs w:val="28"/>
        </w:rPr>
      </w:pPr>
      <w:r w:rsidRPr="00CC23CA">
        <w:rPr>
          <w:sz w:val="28"/>
          <w:szCs w:val="28"/>
        </w:rPr>
        <w:t xml:space="preserve">Thick blood stained discharge: </w:t>
      </w:r>
      <w:proofErr w:type="spellStart"/>
      <w:r w:rsidRPr="00CC23CA">
        <w:rPr>
          <w:sz w:val="28"/>
          <w:szCs w:val="28"/>
        </w:rPr>
        <w:t>Tumour</w:t>
      </w:r>
      <w:proofErr w:type="spellEnd"/>
      <w:r w:rsidRPr="00CC23CA">
        <w:rPr>
          <w:sz w:val="28"/>
          <w:szCs w:val="28"/>
        </w:rPr>
        <w:t>.</w:t>
      </w:r>
    </w:p>
    <w:p w:rsidR="007D0CA9" w:rsidRPr="00CC23CA" w:rsidRDefault="007D0CA9" w:rsidP="007D0CA9">
      <w:pPr>
        <w:numPr>
          <w:ilvl w:val="0"/>
          <w:numId w:val="7"/>
        </w:numPr>
        <w:bidi w:val="0"/>
        <w:spacing w:after="0" w:line="360" w:lineRule="auto"/>
        <w:ind w:right="360"/>
        <w:jc w:val="lowKashida"/>
        <w:rPr>
          <w:sz w:val="28"/>
          <w:szCs w:val="28"/>
        </w:rPr>
      </w:pPr>
      <w:r w:rsidRPr="00CC23CA">
        <w:rPr>
          <w:sz w:val="28"/>
          <w:szCs w:val="28"/>
        </w:rPr>
        <w:t xml:space="preserve">Postnasal </w:t>
      </w:r>
      <w:proofErr w:type="spellStart"/>
      <w:r w:rsidRPr="00CC23CA">
        <w:rPr>
          <w:sz w:val="28"/>
          <w:szCs w:val="28"/>
        </w:rPr>
        <w:t>mucopurulent</w:t>
      </w:r>
      <w:proofErr w:type="spellEnd"/>
      <w:r w:rsidRPr="00CC23CA">
        <w:rPr>
          <w:sz w:val="28"/>
          <w:szCs w:val="28"/>
        </w:rPr>
        <w:t xml:space="preserve"> discharge: Disease of the posterior group of sinuses.</w:t>
      </w:r>
    </w:p>
    <w:p w:rsidR="007D0CA9" w:rsidRPr="00CC23CA" w:rsidRDefault="007D0CA9" w:rsidP="007D0CA9">
      <w:pPr>
        <w:bidi w:val="0"/>
        <w:spacing w:line="360" w:lineRule="auto"/>
        <w:ind w:left="-360" w:right="360"/>
        <w:jc w:val="lowKashida"/>
        <w:rPr>
          <w:sz w:val="28"/>
          <w:szCs w:val="28"/>
        </w:rPr>
      </w:pPr>
      <w:r w:rsidRPr="00CC23CA">
        <w:rPr>
          <w:b/>
          <w:bCs/>
          <w:sz w:val="28"/>
          <w:szCs w:val="28"/>
        </w:rPr>
        <w:t>III. Sneezing</w:t>
      </w:r>
      <w:r w:rsidRPr="00CC23CA">
        <w:rPr>
          <w:sz w:val="28"/>
          <w:szCs w:val="28"/>
        </w:rPr>
        <w:t>: Allergic rhinitis or common cold.</w:t>
      </w:r>
    </w:p>
    <w:p w:rsidR="007D0CA9" w:rsidRPr="00CC23CA" w:rsidRDefault="007D0CA9" w:rsidP="007D0CA9">
      <w:pPr>
        <w:bidi w:val="0"/>
        <w:spacing w:line="360" w:lineRule="auto"/>
        <w:ind w:left="-360" w:right="360"/>
        <w:jc w:val="lowKashida"/>
        <w:rPr>
          <w:b/>
          <w:bCs/>
          <w:sz w:val="28"/>
          <w:szCs w:val="28"/>
        </w:rPr>
      </w:pPr>
      <w:r w:rsidRPr="00CC23CA">
        <w:rPr>
          <w:b/>
          <w:bCs/>
          <w:sz w:val="28"/>
          <w:szCs w:val="28"/>
        </w:rPr>
        <w:t>IV. Pain:</w:t>
      </w:r>
    </w:p>
    <w:p w:rsidR="007D0CA9" w:rsidRPr="00CC23CA" w:rsidRDefault="007D0CA9" w:rsidP="007D0CA9">
      <w:pPr>
        <w:numPr>
          <w:ilvl w:val="0"/>
          <w:numId w:val="8"/>
        </w:numPr>
        <w:bidi w:val="0"/>
        <w:spacing w:after="0" w:line="360" w:lineRule="auto"/>
        <w:ind w:right="360"/>
        <w:jc w:val="lowKashida"/>
        <w:rPr>
          <w:sz w:val="28"/>
          <w:szCs w:val="28"/>
        </w:rPr>
      </w:pPr>
      <w:r w:rsidRPr="00CC23CA">
        <w:rPr>
          <w:sz w:val="28"/>
          <w:szCs w:val="28"/>
        </w:rPr>
        <w:t>Severe local pain: Folliculitis.</w:t>
      </w:r>
    </w:p>
    <w:p w:rsidR="007D0CA9" w:rsidRPr="00CC23CA" w:rsidRDefault="007D0CA9" w:rsidP="007D0CA9">
      <w:pPr>
        <w:numPr>
          <w:ilvl w:val="0"/>
          <w:numId w:val="8"/>
        </w:numPr>
        <w:bidi w:val="0"/>
        <w:spacing w:after="0" w:line="360" w:lineRule="auto"/>
        <w:ind w:right="360"/>
        <w:jc w:val="lowKashida"/>
        <w:rPr>
          <w:sz w:val="28"/>
          <w:szCs w:val="28"/>
        </w:rPr>
      </w:pPr>
      <w:r w:rsidRPr="00CC23CA">
        <w:rPr>
          <w:sz w:val="28"/>
          <w:szCs w:val="28"/>
        </w:rPr>
        <w:t>Early morning headache: Sinusitis.</w:t>
      </w:r>
    </w:p>
    <w:p w:rsidR="007D0CA9" w:rsidRPr="00CC23CA" w:rsidRDefault="007D0CA9" w:rsidP="007D0CA9">
      <w:pPr>
        <w:bidi w:val="0"/>
        <w:spacing w:line="360" w:lineRule="auto"/>
        <w:ind w:left="75" w:right="360" w:hanging="435"/>
        <w:jc w:val="lowKashida"/>
        <w:rPr>
          <w:sz w:val="28"/>
          <w:szCs w:val="28"/>
        </w:rPr>
      </w:pPr>
      <w:r w:rsidRPr="00CC23CA">
        <w:rPr>
          <w:b/>
          <w:bCs/>
          <w:sz w:val="28"/>
          <w:szCs w:val="28"/>
        </w:rPr>
        <w:lastRenderedPageBreak/>
        <w:t>V. Epistaxis</w:t>
      </w:r>
      <w:r w:rsidRPr="00CC23CA">
        <w:rPr>
          <w:sz w:val="28"/>
          <w:szCs w:val="28"/>
        </w:rPr>
        <w:t>.</w:t>
      </w:r>
    </w:p>
    <w:p w:rsidR="007D0CA9" w:rsidRPr="00CC23CA" w:rsidRDefault="007D0CA9" w:rsidP="007D0CA9">
      <w:pPr>
        <w:bidi w:val="0"/>
        <w:spacing w:line="360" w:lineRule="auto"/>
        <w:ind w:left="75" w:right="360" w:hanging="435"/>
        <w:jc w:val="lowKashida"/>
        <w:rPr>
          <w:sz w:val="28"/>
          <w:szCs w:val="28"/>
        </w:rPr>
      </w:pPr>
      <w:r w:rsidRPr="00CC23CA">
        <w:rPr>
          <w:b/>
          <w:bCs/>
          <w:sz w:val="28"/>
          <w:szCs w:val="28"/>
        </w:rPr>
        <w:t>VI</w:t>
      </w:r>
      <w:r w:rsidRPr="00CC23CA">
        <w:rPr>
          <w:sz w:val="28"/>
          <w:szCs w:val="28"/>
        </w:rPr>
        <w:t xml:space="preserve">. </w:t>
      </w:r>
      <w:r w:rsidRPr="00CC23CA">
        <w:rPr>
          <w:b/>
          <w:bCs/>
          <w:sz w:val="28"/>
          <w:szCs w:val="28"/>
        </w:rPr>
        <w:t>Disturbance of smell</w:t>
      </w:r>
    </w:p>
    <w:p w:rsidR="007D0CA9" w:rsidRPr="00BA1C79" w:rsidRDefault="007D0CA9" w:rsidP="007D0CA9">
      <w:pPr>
        <w:tabs>
          <w:tab w:val="left" w:pos="5327"/>
          <w:tab w:val="left" w:pos="5715"/>
          <w:tab w:val="right" w:pos="8312"/>
        </w:tabs>
        <w:bidi w:val="0"/>
        <w:rPr>
          <w:sz w:val="36"/>
          <w:szCs w:val="36"/>
        </w:rPr>
      </w:pPr>
      <w:r w:rsidRPr="00BA1C79">
        <w:rPr>
          <w:sz w:val="36"/>
          <w:szCs w:val="36"/>
        </w:rPr>
        <w:t xml:space="preserve">             --------------------------------------------------</w:t>
      </w:r>
    </w:p>
    <w:p w:rsidR="007D0CA9" w:rsidRPr="00BA1C79" w:rsidRDefault="007D0CA9" w:rsidP="007D0CA9">
      <w:pPr>
        <w:bidi w:val="0"/>
        <w:jc w:val="center"/>
        <w:outlineLvl w:val="0"/>
        <w:rPr>
          <w:sz w:val="40"/>
          <w:szCs w:val="40"/>
        </w:rPr>
      </w:pPr>
      <w:r w:rsidRPr="00BA1C79">
        <w:rPr>
          <w:sz w:val="40"/>
          <w:szCs w:val="40"/>
        </w:rPr>
        <w:t>Inflammatory conditions of the nose</w:t>
      </w:r>
    </w:p>
    <w:p w:rsidR="007D0CA9" w:rsidRPr="00BA1C79" w:rsidRDefault="007D0CA9" w:rsidP="007D0CA9">
      <w:pPr>
        <w:bidi w:val="0"/>
        <w:jc w:val="center"/>
        <w:rPr>
          <w:sz w:val="40"/>
          <w:szCs w:val="40"/>
        </w:rPr>
      </w:pPr>
    </w:p>
    <w:p w:rsidR="007D0CA9" w:rsidRPr="00CC23CA" w:rsidRDefault="007D0CA9" w:rsidP="007D0CA9">
      <w:pPr>
        <w:numPr>
          <w:ilvl w:val="0"/>
          <w:numId w:val="4"/>
        </w:numPr>
        <w:bidi w:val="0"/>
        <w:spacing w:after="0" w:line="240" w:lineRule="auto"/>
        <w:rPr>
          <w:sz w:val="28"/>
          <w:szCs w:val="28"/>
        </w:rPr>
      </w:pPr>
      <w:r w:rsidRPr="00CC23CA">
        <w:rPr>
          <w:b/>
          <w:bCs/>
          <w:sz w:val="28"/>
          <w:szCs w:val="28"/>
        </w:rPr>
        <w:t xml:space="preserve"> Inflammations confined mainly to the external nose</w:t>
      </w:r>
      <w:r w:rsidRPr="00CC23CA">
        <w:rPr>
          <w:sz w:val="28"/>
          <w:szCs w:val="28"/>
        </w:rPr>
        <w:t xml:space="preserve"> ;</w:t>
      </w:r>
    </w:p>
    <w:p w:rsidR="007D0CA9" w:rsidRPr="00CC23CA" w:rsidRDefault="007D0CA9" w:rsidP="007D0CA9">
      <w:pPr>
        <w:numPr>
          <w:ilvl w:val="0"/>
          <w:numId w:val="5"/>
        </w:numPr>
        <w:bidi w:val="0"/>
        <w:spacing w:after="0" w:line="240" w:lineRule="auto"/>
        <w:jc w:val="both"/>
        <w:rPr>
          <w:sz w:val="28"/>
          <w:szCs w:val="28"/>
        </w:rPr>
      </w:pPr>
      <w:r w:rsidRPr="00CC23CA">
        <w:rPr>
          <w:sz w:val="28"/>
          <w:szCs w:val="28"/>
        </w:rPr>
        <w:t xml:space="preserve">Common skin </w:t>
      </w:r>
      <w:proofErr w:type="gramStart"/>
      <w:r w:rsidRPr="00CC23CA">
        <w:rPr>
          <w:sz w:val="28"/>
          <w:szCs w:val="28"/>
        </w:rPr>
        <w:t>disease ;</w:t>
      </w:r>
      <w:proofErr w:type="gramEnd"/>
      <w:r w:rsidRPr="00CC23CA">
        <w:rPr>
          <w:sz w:val="28"/>
          <w:szCs w:val="28"/>
        </w:rPr>
        <w:t xml:space="preserve"> e.g. Impetigo , Acne and Lupus </w:t>
      </w:r>
      <w:proofErr w:type="spellStart"/>
      <w:r w:rsidRPr="00CC23CA">
        <w:rPr>
          <w:sz w:val="28"/>
          <w:szCs w:val="28"/>
        </w:rPr>
        <w:t>Erythematosus</w:t>
      </w:r>
      <w:proofErr w:type="spellEnd"/>
      <w:r w:rsidRPr="00CC23CA">
        <w:rPr>
          <w:sz w:val="28"/>
          <w:szCs w:val="28"/>
        </w:rPr>
        <w:t>.</w:t>
      </w:r>
    </w:p>
    <w:p w:rsidR="007D0CA9" w:rsidRPr="00CC23CA" w:rsidRDefault="007D0CA9" w:rsidP="007D0CA9">
      <w:pPr>
        <w:numPr>
          <w:ilvl w:val="0"/>
          <w:numId w:val="5"/>
        </w:numPr>
        <w:bidi w:val="0"/>
        <w:spacing w:after="0" w:line="240" w:lineRule="auto"/>
        <w:jc w:val="both"/>
        <w:rPr>
          <w:sz w:val="28"/>
          <w:szCs w:val="28"/>
        </w:rPr>
      </w:pPr>
      <w:r w:rsidRPr="00CC23CA">
        <w:rPr>
          <w:sz w:val="28"/>
          <w:szCs w:val="28"/>
        </w:rPr>
        <w:t xml:space="preserve">Others which are particularly important in the nasal </w:t>
      </w:r>
      <w:proofErr w:type="gramStart"/>
      <w:r w:rsidRPr="00CC23CA">
        <w:rPr>
          <w:sz w:val="28"/>
          <w:szCs w:val="28"/>
        </w:rPr>
        <w:t>area ;e.g</w:t>
      </w:r>
      <w:proofErr w:type="gramEnd"/>
      <w:r w:rsidRPr="00CC23CA">
        <w:rPr>
          <w:sz w:val="28"/>
          <w:szCs w:val="28"/>
        </w:rPr>
        <w:t xml:space="preserve">. nasal eczema </w:t>
      </w:r>
      <w:proofErr w:type="spellStart"/>
      <w:r w:rsidRPr="00CC23CA">
        <w:rPr>
          <w:sz w:val="28"/>
          <w:szCs w:val="28"/>
        </w:rPr>
        <w:t>vestibulitis</w:t>
      </w:r>
      <w:proofErr w:type="spellEnd"/>
      <w:r w:rsidRPr="00CC23CA">
        <w:rPr>
          <w:sz w:val="28"/>
          <w:szCs w:val="28"/>
        </w:rPr>
        <w:t xml:space="preserve">, </w:t>
      </w:r>
      <w:proofErr w:type="spellStart"/>
      <w:r w:rsidRPr="00CC23CA">
        <w:rPr>
          <w:sz w:val="28"/>
          <w:szCs w:val="28"/>
        </w:rPr>
        <w:t>furunculosis</w:t>
      </w:r>
      <w:proofErr w:type="spellEnd"/>
      <w:r w:rsidRPr="00CC23CA">
        <w:rPr>
          <w:sz w:val="28"/>
          <w:szCs w:val="28"/>
        </w:rPr>
        <w:t xml:space="preserve">, Herpes simplex and  Herpes zoster, </w:t>
      </w:r>
      <w:proofErr w:type="spellStart"/>
      <w:r w:rsidRPr="00CC23CA">
        <w:rPr>
          <w:sz w:val="28"/>
          <w:szCs w:val="28"/>
        </w:rPr>
        <w:t>rhinophyma</w:t>
      </w:r>
      <w:proofErr w:type="spellEnd"/>
      <w:r w:rsidRPr="00CC23CA">
        <w:rPr>
          <w:sz w:val="28"/>
          <w:szCs w:val="28"/>
        </w:rPr>
        <w:t xml:space="preserve"> …etc.</w:t>
      </w:r>
    </w:p>
    <w:p w:rsidR="007D0CA9" w:rsidRPr="00CC23CA" w:rsidRDefault="007D0CA9" w:rsidP="007D0CA9">
      <w:pPr>
        <w:bidi w:val="0"/>
        <w:rPr>
          <w:b/>
          <w:bCs/>
          <w:sz w:val="28"/>
          <w:szCs w:val="28"/>
        </w:rPr>
      </w:pPr>
      <w:r w:rsidRPr="00CC23CA">
        <w:rPr>
          <w:b/>
          <w:bCs/>
          <w:sz w:val="28"/>
          <w:szCs w:val="28"/>
        </w:rPr>
        <w:t xml:space="preserve"> (2) Inflammations mainly confined to the nasal </w:t>
      </w:r>
      <w:proofErr w:type="gramStart"/>
      <w:r w:rsidRPr="00CC23CA">
        <w:rPr>
          <w:b/>
          <w:bCs/>
          <w:sz w:val="28"/>
          <w:szCs w:val="28"/>
        </w:rPr>
        <w:t>cavity :</w:t>
      </w:r>
      <w:proofErr w:type="gramEnd"/>
    </w:p>
    <w:p w:rsidR="007D0CA9" w:rsidRPr="00CC23CA" w:rsidRDefault="007D0CA9" w:rsidP="007D0CA9">
      <w:pPr>
        <w:bidi w:val="0"/>
        <w:rPr>
          <w:sz w:val="28"/>
          <w:szCs w:val="28"/>
        </w:rPr>
      </w:pPr>
      <w:r w:rsidRPr="00CC23CA">
        <w:rPr>
          <w:sz w:val="28"/>
          <w:szCs w:val="28"/>
        </w:rPr>
        <w:t xml:space="preserve">      (A)Allergic rhinitis.</w:t>
      </w:r>
    </w:p>
    <w:p w:rsidR="007D0CA9" w:rsidRPr="00CC23CA" w:rsidRDefault="007D0CA9" w:rsidP="007D0CA9">
      <w:pPr>
        <w:bidi w:val="0"/>
        <w:rPr>
          <w:sz w:val="28"/>
          <w:szCs w:val="28"/>
        </w:rPr>
      </w:pPr>
      <w:r w:rsidRPr="00CC23CA">
        <w:rPr>
          <w:sz w:val="28"/>
          <w:szCs w:val="28"/>
        </w:rPr>
        <w:t xml:space="preserve">      (B) Viral rhinitis (coryza).</w:t>
      </w:r>
    </w:p>
    <w:p w:rsidR="007D0CA9" w:rsidRPr="00CC23CA" w:rsidRDefault="007D0CA9" w:rsidP="007D0CA9">
      <w:pPr>
        <w:bidi w:val="0"/>
        <w:rPr>
          <w:sz w:val="28"/>
          <w:szCs w:val="28"/>
        </w:rPr>
      </w:pPr>
      <w:r w:rsidRPr="00CC23CA">
        <w:rPr>
          <w:sz w:val="28"/>
          <w:szCs w:val="28"/>
        </w:rPr>
        <w:t xml:space="preserve">      (C) Non-Allergic rhinitis (intrinsic or vasomotor rhinitis).</w:t>
      </w:r>
    </w:p>
    <w:p w:rsidR="007D0CA9" w:rsidRPr="00CC23CA" w:rsidRDefault="007D0CA9" w:rsidP="007D0CA9">
      <w:pPr>
        <w:bidi w:val="0"/>
        <w:ind w:left="360"/>
        <w:rPr>
          <w:sz w:val="28"/>
          <w:szCs w:val="28"/>
        </w:rPr>
      </w:pPr>
      <w:r w:rsidRPr="00CC23CA">
        <w:rPr>
          <w:sz w:val="28"/>
          <w:szCs w:val="28"/>
        </w:rPr>
        <w:t>(D) Atrophic rhinitis.</w:t>
      </w:r>
    </w:p>
    <w:p w:rsidR="007D0CA9" w:rsidRPr="00BA1C79" w:rsidRDefault="007D0CA9" w:rsidP="007D0CA9">
      <w:pPr>
        <w:bidi w:val="0"/>
      </w:pPr>
    </w:p>
    <w:p w:rsidR="007D0CA9" w:rsidRPr="00CC23CA" w:rsidRDefault="007D0CA9" w:rsidP="007D0CA9">
      <w:pPr>
        <w:bidi w:val="0"/>
        <w:rPr>
          <w:sz w:val="32"/>
          <w:szCs w:val="32"/>
        </w:rPr>
      </w:pPr>
      <w:r w:rsidRPr="00CC23CA">
        <w:rPr>
          <w:b/>
          <w:bCs/>
          <w:sz w:val="32"/>
          <w:szCs w:val="32"/>
        </w:rPr>
        <w:t>FURUNCULOSIS:</w:t>
      </w:r>
    </w:p>
    <w:p w:rsidR="007D0CA9" w:rsidRPr="00CC23CA" w:rsidRDefault="007D0CA9" w:rsidP="007D0CA9">
      <w:pPr>
        <w:bidi w:val="0"/>
        <w:jc w:val="lowKashida"/>
        <w:rPr>
          <w:sz w:val="28"/>
          <w:szCs w:val="28"/>
        </w:rPr>
      </w:pPr>
      <w:r w:rsidRPr="00CC23CA">
        <w:rPr>
          <w:sz w:val="28"/>
          <w:szCs w:val="28"/>
        </w:rPr>
        <w:t xml:space="preserve">          (Furuncle =boil) It is an acute infection of a hair follicle with staphylococcus </w:t>
      </w:r>
      <w:proofErr w:type="spellStart"/>
      <w:r w:rsidRPr="00CC23CA">
        <w:rPr>
          <w:sz w:val="28"/>
          <w:szCs w:val="28"/>
        </w:rPr>
        <w:t>aureus</w:t>
      </w:r>
      <w:proofErr w:type="spellEnd"/>
      <w:r w:rsidRPr="00CC23CA">
        <w:rPr>
          <w:sz w:val="28"/>
          <w:szCs w:val="28"/>
        </w:rPr>
        <w:t xml:space="preserve">. The hair bearing area of the nasal vestibule is a vulnerable site due to the strong hairs and mechanical trauma to this area. It starts as a hard tender red nodule which enlarges and becomes more painful and fluctuant. The majority discharge into the nasal vestibule and resolves. A serious (although rare) complication is the spread of the infection through the </w:t>
      </w:r>
      <w:proofErr w:type="spellStart"/>
      <w:r w:rsidRPr="00CC23CA">
        <w:rPr>
          <w:sz w:val="28"/>
          <w:szCs w:val="28"/>
        </w:rPr>
        <w:t>valveless</w:t>
      </w:r>
      <w:proofErr w:type="spellEnd"/>
      <w:r w:rsidRPr="00CC23CA">
        <w:rPr>
          <w:sz w:val="28"/>
          <w:szCs w:val="28"/>
        </w:rPr>
        <w:t xml:space="preserve"> superior ophthalmic veins to the cavernous sinus leading to </w:t>
      </w:r>
      <w:r w:rsidRPr="00CC23CA">
        <w:rPr>
          <w:b/>
          <w:bCs/>
          <w:sz w:val="28"/>
          <w:szCs w:val="28"/>
        </w:rPr>
        <w:t>cavernous sinus thrombosis</w:t>
      </w:r>
      <w:r w:rsidRPr="00CC23CA">
        <w:rPr>
          <w:sz w:val="28"/>
          <w:szCs w:val="28"/>
        </w:rPr>
        <w:t xml:space="preserve"> which characterized by </w:t>
      </w:r>
      <w:r w:rsidRPr="00CC23CA">
        <w:rPr>
          <w:sz w:val="28"/>
          <w:szCs w:val="28"/>
          <w:highlight w:val="yellow"/>
        </w:rPr>
        <w:t>severe illness with fever, prostration and convulsion</w:t>
      </w:r>
      <w:r w:rsidRPr="00CC23CA">
        <w:rPr>
          <w:sz w:val="28"/>
          <w:szCs w:val="28"/>
        </w:rPr>
        <w:t xml:space="preserve">. Local changes include </w:t>
      </w:r>
      <w:proofErr w:type="spellStart"/>
      <w:r w:rsidRPr="00CC23CA">
        <w:rPr>
          <w:sz w:val="28"/>
          <w:szCs w:val="28"/>
          <w:highlight w:val="yellow"/>
        </w:rPr>
        <w:t>oedema</w:t>
      </w:r>
      <w:proofErr w:type="spellEnd"/>
      <w:r w:rsidRPr="00CC23CA">
        <w:rPr>
          <w:sz w:val="28"/>
          <w:szCs w:val="28"/>
          <w:highlight w:val="yellow"/>
        </w:rPr>
        <w:t xml:space="preserve"> with cyanosis of the eyelids and base of the nose and </w:t>
      </w:r>
      <w:proofErr w:type="spellStart"/>
      <w:r w:rsidRPr="00CC23CA">
        <w:rPr>
          <w:sz w:val="28"/>
          <w:szCs w:val="28"/>
          <w:highlight w:val="yellow"/>
        </w:rPr>
        <w:t>chemosis</w:t>
      </w:r>
      <w:proofErr w:type="spellEnd"/>
      <w:r w:rsidRPr="00CC23CA">
        <w:rPr>
          <w:sz w:val="28"/>
          <w:szCs w:val="28"/>
          <w:highlight w:val="yellow"/>
        </w:rPr>
        <w:t xml:space="preserve"> due to obstruction of the ophthalmic vein.</w:t>
      </w:r>
      <w:r w:rsidRPr="00CC23CA">
        <w:rPr>
          <w:sz w:val="28"/>
          <w:szCs w:val="28"/>
        </w:rPr>
        <w:t xml:space="preserve"> </w:t>
      </w:r>
      <w:r w:rsidRPr="00CC23CA">
        <w:rPr>
          <w:sz w:val="28"/>
          <w:szCs w:val="28"/>
          <w:highlight w:val="yellow"/>
        </w:rPr>
        <w:t xml:space="preserve">Ophthalmoplegia and papillary changes (dilated or small immobile) are common. Retinal </w:t>
      </w:r>
      <w:proofErr w:type="spellStart"/>
      <w:r w:rsidRPr="00CC23CA">
        <w:rPr>
          <w:sz w:val="28"/>
          <w:szCs w:val="28"/>
          <w:highlight w:val="yellow"/>
        </w:rPr>
        <w:t>haemorrhage</w:t>
      </w:r>
      <w:proofErr w:type="spellEnd"/>
      <w:r w:rsidRPr="00CC23CA">
        <w:rPr>
          <w:sz w:val="28"/>
          <w:szCs w:val="28"/>
          <w:highlight w:val="yellow"/>
        </w:rPr>
        <w:t xml:space="preserve"> and </w:t>
      </w:r>
      <w:proofErr w:type="spellStart"/>
      <w:r w:rsidRPr="00CC23CA">
        <w:rPr>
          <w:sz w:val="28"/>
          <w:szCs w:val="28"/>
          <w:highlight w:val="yellow"/>
        </w:rPr>
        <w:t>papilloedema</w:t>
      </w:r>
      <w:proofErr w:type="spellEnd"/>
      <w:r w:rsidRPr="00CC23CA">
        <w:rPr>
          <w:sz w:val="28"/>
          <w:szCs w:val="28"/>
          <w:highlight w:val="yellow"/>
        </w:rPr>
        <w:t xml:space="preserve"> are late events.</w:t>
      </w:r>
    </w:p>
    <w:p w:rsidR="007D0CA9" w:rsidRPr="00BA1C79" w:rsidRDefault="007D0CA9" w:rsidP="007D0CA9">
      <w:pPr>
        <w:bidi w:val="0"/>
        <w:outlineLvl w:val="0"/>
      </w:pPr>
    </w:p>
    <w:p w:rsidR="007D0CA9" w:rsidRPr="00CC23CA" w:rsidRDefault="007D0CA9" w:rsidP="007D0CA9">
      <w:pPr>
        <w:bidi w:val="0"/>
        <w:outlineLvl w:val="0"/>
        <w:rPr>
          <w:b/>
          <w:bCs/>
          <w:sz w:val="28"/>
          <w:szCs w:val="28"/>
        </w:rPr>
      </w:pPr>
      <w:r w:rsidRPr="00CC23CA">
        <w:rPr>
          <w:b/>
          <w:bCs/>
          <w:sz w:val="28"/>
          <w:szCs w:val="28"/>
        </w:rPr>
        <w:t>TREATMENT:</w:t>
      </w:r>
    </w:p>
    <w:p w:rsidR="007D0CA9" w:rsidRPr="00CC23CA" w:rsidRDefault="007D0CA9" w:rsidP="007D0CA9">
      <w:pPr>
        <w:numPr>
          <w:ilvl w:val="1"/>
          <w:numId w:val="4"/>
        </w:numPr>
        <w:bidi w:val="0"/>
        <w:spacing w:after="0" w:line="240" w:lineRule="auto"/>
        <w:rPr>
          <w:sz w:val="28"/>
          <w:szCs w:val="28"/>
        </w:rPr>
      </w:pPr>
      <w:r w:rsidRPr="00CC23CA">
        <w:rPr>
          <w:sz w:val="28"/>
          <w:szCs w:val="28"/>
        </w:rPr>
        <w:t>Avoid squeezing the nose.</w:t>
      </w:r>
    </w:p>
    <w:p w:rsidR="007D0CA9" w:rsidRPr="00CC23CA" w:rsidRDefault="007D0CA9" w:rsidP="007D0CA9">
      <w:pPr>
        <w:numPr>
          <w:ilvl w:val="1"/>
          <w:numId w:val="4"/>
        </w:numPr>
        <w:bidi w:val="0"/>
        <w:spacing w:after="0" w:line="240" w:lineRule="auto"/>
        <w:rPr>
          <w:sz w:val="28"/>
          <w:szCs w:val="28"/>
        </w:rPr>
      </w:pPr>
      <w:r w:rsidRPr="00CC23CA">
        <w:rPr>
          <w:sz w:val="28"/>
          <w:szCs w:val="28"/>
        </w:rPr>
        <w:t xml:space="preserve">Systemic antibiotic (against staphylococcus </w:t>
      </w:r>
      <w:proofErr w:type="spellStart"/>
      <w:r w:rsidRPr="00CC23CA">
        <w:rPr>
          <w:sz w:val="28"/>
          <w:szCs w:val="28"/>
        </w:rPr>
        <w:t>aureus</w:t>
      </w:r>
      <w:proofErr w:type="spellEnd"/>
      <w:r w:rsidRPr="00CC23CA">
        <w:rPr>
          <w:sz w:val="28"/>
          <w:szCs w:val="28"/>
        </w:rPr>
        <w:t xml:space="preserve"> like </w:t>
      </w:r>
      <w:proofErr w:type="spellStart"/>
      <w:r w:rsidRPr="00CC23CA">
        <w:rPr>
          <w:sz w:val="28"/>
          <w:szCs w:val="28"/>
        </w:rPr>
        <w:t>ampiclox</w:t>
      </w:r>
      <w:proofErr w:type="spellEnd"/>
      <w:r w:rsidRPr="00CC23CA">
        <w:rPr>
          <w:sz w:val="28"/>
          <w:szCs w:val="28"/>
        </w:rPr>
        <w:t xml:space="preserve"> or </w:t>
      </w:r>
      <w:proofErr w:type="spellStart"/>
      <w:r w:rsidRPr="00CC23CA">
        <w:rPr>
          <w:sz w:val="28"/>
          <w:szCs w:val="28"/>
        </w:rPr>
        <w:t>lincomycin</w:t>
      </w:r>
      <w:proofErr w:type="spellEnd"/>
      <w:r w:rsidRPr="00CC23CA">
        <w:rPr>
          <w:sz w:val="28"/>
          <w:szCs w:val="28"/>
        </w:rPr>
        <w:t>).</w:t>
      </w:r>
    </w:p>
    <w:p w:rsidR="007D0CA9" w:rsidRPr="00CC23CA" w:rsidRDefault="007D0CA9" w:rsidP="007D0CA9">
      <w:pPr>
        <w:numPr>
          <w:ilvl w:val="1"/>
          <w:numId w:val="4"/>
        </w:numPr>
        <w:bidi w:val="0"/>
        <w:spacing w:after="0" w:line="240" w:lineRule="auto"/>
        <w:rPr>
          <w:sz w:val="28"/>
          <w:szCs w:val="28"/>
        </w:rPr>
      </w:pPr>
      <w:r w:rsidRPr="00CC23CA">
        <w:rPr>
          <w:sz w:val="28"/>
          <w:szCs w:val="28"/>
        </w:rPr>
        <w:t>Analgesic.</w:t>
      </w:r>
    </w:p>
    <w:p w:rsidR="007D0CA9" w:rsidRPr="00CC23CA" w:rsidRDefault="007D0CA9" w:rsidP="007D0CA9">
      <w:pPr>
        <w:numPr>
          <w:ilvl w:val="1"/>
          <w:numId w:val="4"/>
        </w:numPr>
        <w:bidi w:val="0"/>
        <w:spacing w:after="0" w:line="240" w:lineRule="auto"/>
        <w:rPr>
          <w:sz w:val="28"/>
          <w:szCs w:val="28"/>
        </w:rPr>
      </w:pPr>
      <w:r w:rsidRPr="00CC23CA">
        <w:rPr>
          <w:sz w:val="28"/>
          <w:szCs w:val="28"/>
        </w:rPr>
        <w:t xml:space="preserve">Soothing ointment. </w:t>
      </w:r>
    </w:p>
    <w:p w:rsidR="007D0CA9" w:rsidRPr="00CC23CA" w:rsidRDefault="007D0CA9" w:rsidP="007D0CA9">
      <w:pPr>
        <w:bidi w:val="0"/>
        <w:rPr>
          <w:sz w:val="28"/>
          <w:szCs w:val="28"/>
        </w:rPr>
      </w:pPr>
    </w:p>
    <w:p w:rsidR="007D0CA9" w:rsidRPr="00CC23CA" w:rsidRDefault="007D0CA9" w:rsidP="007D0CA9">
      <w:pPr>
        <w:bidi w:val="0"/>
        <w:outlineLvl w:val="0"/>
        <w:rPr>
          <w:b/>
          <w:bCs/>
          <w:sz w:val="32"/>
          <w:szCs w:val="32"/>
        </w:rPr>
      </w:pPr>
      <w:r w:rsidRPr="00CC23CA">
        <w:rPr>
          <w:b/>
          <w:bCs/>
          <w:sz w:val="32"/>
          <w:szCs w:val="32"/>
        </w:rPr>
        <w:lastRenderedPageBreak/>
        <w:t>VESTIBULITIS:</w:t>
      </w:r>
    </w:p>
    <w:p w:rsidR="007D0CA9" w:rsidRPr="00CC23CA" w:rsidRDefault="007D0CA9" w:rsidP="007D0CA9">
      <w:pPr>
        <w:bidi w:val="0"/>
        <w:jc w:val="lowKashida"/>
        <w:rPr>
          <w:sz w:val="28"/>
          <w:szCs w:val="28"/>
        </w:rPr>
      </w:pPr>
      <w:r w:rsidRPr="00CC23CA">
        <w:rPr>
          <w:sz w:val="28"/>
          <w:szCs w:val="28"/>
        </w:rPr>
        <w:t xml:space="preserve">      Is </w:t>
      </w:r>
      <w:r w:rsidRPr="00CC23CA">
        <w:rPr>
          <w:sz w:val="28"/>
          <w:szCs w:val="28"/>
          <w:highlight w:val="yellow"/>
        </w:rPr>
        <w:t>inflammation of the vestibule with recurrent crusting and pain</w:t>
      </w:r>
      <w:r w:rsidRPr="00CC23CA">
        <w:rPr>
          <w:sz w:val="28"/>
          <w:szCs w:val="28"/>
        </w:rPr>
        <w:t xml:space="preserve">, usually due to infection with staphylococcus </w:t>
      </w:r>
      <w:proofErr w:type="spellStart"/>
      <w:r w:rsidRPr="00CC23CA">
        <w:rPr>
          <w:sz w:val="28"/>
          <w:szCs w:val="28"/>
        </w:rPr>
        <w:t>aureus</w:t>
      </w:r>
      <w:proofErr w:type="spellEnd"/>
      <w:r w:rsidRPr="00CC23CA">
        <w:rPr>
          <w:sz w:val="28"/>
          <w:szCs w:val="28"/>
        </w:rPr>
        <w:t xml:space="preserve"> .It may also be caused by an irritant dermatitis- like reaction due to watery </w:t>
      </w:r>
      <w:proofErr w:type="spellStart"/>
      <w:r w:rsidRPr="00CC23CA">
        <w:rPr>
          <w:sz w:val="28"/>
          <w:szCs w:val="28"/>
        </w:rPr>
        <w:t>rhinorrhoea</w:t>
      </w:r>
      <w:proofErr w:type="spellEnd"/>
      <w:r w:rsidRPr="00CC23CA">
        <w:rPr>
          <w:sz w:val="28"/>
          <w:szCs w:val="28"/>
        </w:rPr>
        <w:t xml:space="preserve"> (e.g. in acute coryza and allergic rhinitis)</w:t>
      </w:r>
      <w:proofErr w:type="gramStart"/>
      <w:r w:rsidRPr="00CC23CA">
        <w:rPr>
          <w:sz w:val="28"/>
          <w:szCs w:val="28"/>
        </w:rPr>
        <w:t>.</w:t>
      </w:r>
      <w:proofErr w:type="gramEnd"/>
      <w:r w:rsidRPr="00CC23CA">
        <w:rPr>
          <w:sz w:val="28"/>
          <w:szCs w:val="28"/>
        </w:rPr>
        <w:t xml:space="preserve"> Unilateral </w:t>
      </w:r>
      <w:proofErr w:type="spellStart"/>
      <w:r w:rsidRPr="00CC23CA">
        <w:rPr>
          <w:sz w:val="28"/>
          <w:szCs w:val="28"/>
        </w:rPr>
        <w:t>vestibulitis</w:t>
      </w:r>
      <w:proofErr w:type="spellEnd"/>
      <w:r w:rsidRPr="00CC23CA">
        <w:rPr>
          <w:sz w:val="28"/>
          <w:szCs w:val="28"/>
        </w:rPr>
        <w:t xml:space="preserve"> in a child or mentally impaired person should raise suspicion of a foreign body. Offensive discharge is a further strong evidence.</w:t>
      </w:r>
    </w:p>
    <w:p w:rsidR="007D0CA9" w:rsidRPr="00CC23CA" w:rsidRDefault="007D0CA9" w:rsidP="007D0CA9">
      <w:pPr>
        <w:bidi w:val="0"/>
        <w:outlineLvl w:val="0"/>
        <w:rPr>
          <w:sz w:val="28"/>
          <w:szCs w:val="28"/>
        </w:rPr>
      </w:pPr>
      <w:r w:rsidRPr="00CC23CA">
        <w:rPr>
          <w:sz w:val="28"/>
          <w:szCs w:val="28"/>
        </w:rPr>
        <w:t>TREATMENT:</w:t>
      </w:r>
    </w:p>
    <w:p w:rsidR="007D0CA9" w:rsidRPr="00CC23CA" w:rsidRDefault="007D0CA9" w:rsidP="007D0CA9">
      <w:pPr>
        <w:bidi w:val="0"/>
        <w:jc w:val="both"/>
        <w:rPr>
          <w:sz w:val="28"/>
          <w:szCs w:val="28"/>
        </w:rPr>
      </w:pPr>
      <w:r w:rsidRPr="00CC23CA">
        <w:rPr>
          <w:sz w:val="28"/>
          <w:szCs w:val="28"/>
        </w:rPr>
        <w:t xml:space="preserve"> 1)    Management of underlying predisposing factors (e.g. by giving antihistamine in </w:t>
      </w:r>
      <w:proofErr w:type="spellStart"/>
      <w:r w:rsidRPr="00CC23CA">
        <w:rPr>
          <w:sz w:val="28"/>
          <w:szCs w:val="28"/>
        </w:rPr>
        <w:t>rhinorrhoea</w:t>
      </w:r>
      <w:proofErr w:type="spellEnd"/>
      <w:r w:rsidRPr="00CC23CA">
        <w:rPr>
          <w:sz w:val="28"/>
          <w:szCs w:val="28"/>
        </w:rPr>
        <w:t xml:space="preserve"> caused by allergy or viral infection and by removal of foreign </w:t>
      </w:r>
      <w:proofErr w:type="gramStart"/>
      <w:r w:rsidRPr="00CC23CA">
        <w:rPr>
          <w:sz w:val="28"/>
          <w:szCs w:val="28"/>
        </w:rPr>
        <w:t>body )</w:t>
      </w:r>
      <w:proofErr w:type="gramEnd"/>
    </w:p>
    <w:p w:rsidR="007D0CA9" w:rsidRPr="00CC23CA" w:rsidRDefault="007D0CA9" w:rsidP="007D0CA9">
      <w:pPr>
        <w:bidi w:val="0"/>
        <w:jc w:val="both"/>
        <w:rPr>
          <w:sz w:val="28"/>
          <w:szCs w:val="28"/>
        </w:rPr>
      </w:pPr>
      <w:r w:rsidRPr="00CC23CA">
        <w:rPr>
          <w:sz w:val="28"/>
          <w:szCs w:val="28"/>
        </w:rPr>
        <w:t xml:space="preserve"> 2)    Mild topical (corticosteroid + antibiotic) ointment. </w:t>
      </w:r>
    </w:p>
    <w:p w:rsidR="007D0CA9" w:rsidRPr="00BA1C79" w:rsidRDefault="007D0CA9" w:rsidP="007D0CA9">
      <w:pPr>
        <w:bidi w:val="0"/>
        <w:jc w:val="both"/>
        <w:outlineLvl w:val="0"/>
        <w:rPr>
          <w:b/>
          <w:bCs/>
        </w:rPr>
      </w:pPr>
    </w:p>
    <w:p w:rsidR="003A1FC5" w:rsidRPr="00BA1C79" w:rsidRDefault="003A1FC5" w:rsidP="007D0CA9">
      <w:pPr>
        <w:bidi w:val="0"/>
        <w:rPr>
          <w:lang w:bidi="ar-AE"/>
        </w:rPr>
      </w:pPr>
      <w:bookmarkStart w:id="0" w:name="_GoBack"/>
      <w:bookmarkEnd w:id="0"/>
    </w:p>
    <w:sectPr w:rsidR="003A1FC5" w:rsidRPr="00BA1C79" w:rsidSect="003A1FC5">
      <w:footerReference w:type="default" r:id="rId17"/>
      <w:pgSz w:w="11906" w:h="16838"/>
      <w:pgMar w:top="720" w:right="720" w:bottom="720" w:left="720" w:header="454"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F23" w:rsidRDefault="004B2F23" w:rsidP="003A1FC5">
      <w:pPr>
        <w:spacing w:after="0" w:line="240" w:lineRule="auto"/>
      </w:pPr>
      <w:r>
        <w:separator/>
      </w:r>
    </w:p>
  </w:endnote>
  <w:endnote w:type="continuationSeparator" w:id="0">
    <w:p w:rsidR="004B2F23" w:rsidRDefault="004B2F23" w:rsidP="003A1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6324540"/>
      <w:docPartObj>
        <w:docPartGallery w:val="Page Numbers (Bottom of Page)"/>
        <w:docPartUnique/>
      </w:docPartObj>
    </w:sdtPr>
    <w:sdtEndPr/>
    <w:sdtContent>
      <w:p w:rsidR="003A1FC5" w:rsidRDefault="003A1FC5" w:rsidP="003A1FC5">
        <w:pPr>
          <w:pStyle w:val="Footer"/>
        </w:pPr>
        <w:r>
          <w:fldChar w:fldCharType="begin"/>
        </w:r>
        <w:r>
          <w:instrText xml:space="preserve"> PAGE   \* MERGEFORMAT </w:instrText>
        </w:r>
        <w:r>
          <w:fldChar w:fldCharType="separate"/>
        </w:r>
        <w:r w:rsidR="00CC23CA">
          <w:rPr>
            <w:noProof/>
            <w:rtl/>
          </w:rPr>
          <w:t>8</w:t>
        </w:r>
        <w:r>
          <w:fldChar w:fldCharType="end"/>
        </w:r>
      </w:p>
    </w:sdtContent>
  </w:sdt>
  <w:p w:rsidR="003A1FC5" w:rsidRDefault="003A1FC5">
    <w:pPr>
      <w:pStyle w:val="Footer"/>
      <w:rPr>
        <w:lang w:bidi="ar-A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F23" w:rsidRDefault="004B2F23" w:rsidP="003A1FC5">
      <w:pPr>
        <w:spacing w:after="0" w:line="240" w:lineRule="auto"/>
      </w:pPr>
      <w:r>
        <w:separator/>
      </w:r>
    </w:p>
  </w:footnote>
  <w:footnote w:type="continuationSeparator" w:id="0">
    <w:p w:rsidR="004B2F23" w:rsidRDefault="004B2F23" w:rsidP="003A1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7B52"/>
    <w:multiLevelType w:val="hybridMultilevel"/>
    <w:tmpl w:val="12D6D886"/>
    <w:lvl w:ilvl="0" w:tplc="F8405D06">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2DCA5B33"/>
    <w:multiLevelType w:val="hybridMultilevel"/>
    <w:tmpl w:val="8F2E653A"/>
    <w:lvl w:ilvl="0" w:tplc="014C23B2">
      <w:start w:val="1"/>
      <w:numFmt w:val="decimal"/>
      <w:lvlText w:val="(%1)"/>
      <w:lvlJc w:val="left"/>
      <w:pPr>
        <w:tabs>
          <w:tab w:val="num" w:pos="360"/>
        </w:tabs>
        <w:ind w:left="360" w:hanging="360"/>
      </w:pPr>
      <w:rPr>
        <w:rFonts w:hint="default"/>
        <w:b/>
        <w:bCs/>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DD91A39"/>
    <w:multiLevelType w:val="hybridMultilevel"/>
    <w:tmpl w:val="898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592AD7"/>
    <w:multiLevelType w:val="hybridMultilevel"/>
    <w:tmpl w:val="5D7003EA"/>
    <w:lvl w:ilvl="0" w:tplc="3C76000E">
      <w:start w:val="1"/>
      <w:numFmt w:val="upperRoman"/>
      <w:lvlText w:val="%1."/>
      <w:lvlJc w:val="left"/>
      <w:pPr>
        <w:tabs>
          <w:tab w:val="num" w:pos="360"/>
        </w:tabs>
        <w:ind w:left="360" w:hanging="720"/>
      </w:pPr>
      <w:rPr>
        <w:rFonts w:hint="default"/>
        <w:b/>
        <w:i/>
      </w:rPr>
    </w:lvl>
    <w:lvl w:ilvl="1" w:tplc="89CA8CD6">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60AC6E99"/>
    <w:multiLevelType w:val="hybridMultilevel"/>
    <w:tmpl w:val="75CC7F5A"/>
    <w:lvl w:ilvl="0" w:tplc="80FCB4C4">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4D45EEB"/>
    <w:multiLevelType w:val="hybridMultilevel"/>
    <w:tmpl w:val="6DB8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C1936FC"/>
    <w:multiLevelType w:val="hybridMultilevel"/>
    <w:tmpl w:val="B940594E"/>
    <w:lvl w:ilvl="0" w:tplc="2D9626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83969F1"/>
    <w:multiLevelType w:val="hybridMultilevel"/>
    <w:tmpl w:val="2418F54C"/>
    <w:lvl w:ilvl="0" w:tplc="F6E8E2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23"/>
    <w:rsid w:val="000376DE"/>
    <w:rsid w:val="000852D4"/>
    <w:rsid w:val="000D4B67"/>
    <w:rsid w:val="000F74FC"/>
    <w:rsid w:val="003A1FC5"/>
    <w:rsid w:val="004B2F23"/>
    <w:rsid w:val="007D0CA9"/>
    <w:rsid w:val="007F2F5C"/>
    <w:rsid w:val="009C170D"/>
    <w:rsid w:val="00A752AF"/>
    <w:rsid w:val="00BA1C79"/>
    <w:rsid w:val="00BC23DD"/>
    <w:rsid w:val="00CC23CA"/>
    <w:rsid w:val="00E40CAA"/>
    <w:rsid w:val="00E452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D7A50C-0466-4834-8ED1-93A9061B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1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1FC5"/>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1FC5"/>
  </w:style>
  <w:style w:type="paragraph" w:styleId="Footer">
    <w:name w:val="footer"/>
    <w:basedOn w:val="Normal"/>
    <w:link w:val="FooterChar"/>
    <w:uiPriority w:val="99"/>
    <w:unhideWhenUsed/>
    <w:rsid w:val="003A1F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1FC5"/>
  </w:style>
  <w:style w:type="paragraph" w:styleId="ListParagraph">
    <w:name w:val="List Paragraph"/>
    <w:basedOn w:val="Normal"/>
    <w:uiPriority w:val="34"/>
    <w:qFormat/>
    <w:rsid w:val="003A1FC5"/>
    <w:pPr>
      <w:ind w:left="720"/>
      <w:contextualSpacing/>
    </w:pPr>
  </w:style>
  <w:style w:type="character" w:styleId="PageNumber">
    <w:name w:val="page number"/>
    <w:basedOn w:val="DefaultParagraphFont"/>
    <w:rsid w:val="007D0CA9"/>
  </w:style>
  <w:style w:type="paragraph" w:styleId="NoSpacing">
    <w:name w:val="No Spacing"/>
    <w:uiPriority w:val="1"/>
    <w:qFormat/>
    <w:rsid w:val="007D0CA9"/>
    <w:pPr>
      <w:bidi/>
      <w:spacing w:after="0" w:line="240" w:lineRule="auto"/>
    </w:pPr>
    <w:rPr>
      <w:rFonts w:ascii="Times New Roman" w:eastAsia="Times New Roman" w:hAnsi="Times New Roman" w:cs="Times New Roman"/>
      <w:sz w:val="24"/>
      <w:szCs w:val="24"/>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3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1554</Words>
  <Characters>8860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10394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Abdalmalik</dc:creator>
  <cp:keywords/>
  <dc:description/>
  <cp:lastModifiedBy>Abdalmalik</cp:lastModifiedBy>
  <cp:revision>10</cp:revision>
  <dcterms:created xsi:type="dcterms:W3CDTF">2015-10-04T15:46:00Z</dcterms:created>
  <dcterms:modified xsi:type="dcterms:W3CDTF">2015-10-04T19:57:00Z</dcterms:modified>
</cp:coreProperties>
</file>