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F2" w:rsidRPr="00800BF2" w:rsidRDefault="00B5280B" w:rsidP="00800BF2">
      <w:pPr>
        <w:autoSpaceDE w:val="0"/>
        <w:autoSpaceDN w:val="0"/>
        <w:bidi w:val="0"/>
        <w:adjustRightInd w:val="0"/>
        <w:spacing w:line="360" w:lineRule="auto"/>
        <w:jc w:val="lowKashida"/>
        <w:rPr>
          <w:rFonts w:asciiTheme="majorBidi" w:hAnsiTheme="majorBidi" w:cstheme="majorBidi"/>
          <w:b/>
          <w:bCs/>
          <w:i/>
          <w:iCs/>
          <w:sz w:val="24"/>
          <w:szCs w:val="24"/>
          <w:lang w:bidi="ar-IQ"/>
        </w:rPr>
      </w:pPr>
      <w:r w:rsidRPr="00B5280B">
        <w:rPr>
          <w:rFonts w:asciiTheme="majorBidi" w:hAnsiTheme="majorBidi" w:cstheme="majorBidi"/>
          <w:sz w:val="24"/>
          <w:szCs w:val="24"/>
        </w:rPr>
        <w:pict>
          <v:shapetype id="_x0000_t202" coordsize="21600,21600" o:spt="202" path="m,l,21600r21600,l21600,xe">
            <v:stroke joinstyle="miter"/>
            <v:path gradientshapeok="t" o:connecttype="rect"/>
          </v:shapetype>
          <v:shape id="_x0000_s1027" type="#_x0000_t202" style="position:absolute;left:0;text-align:left;margin-left:333pt;margin-top:-9pt;width:153pt;height:81pt;z-index:251661312" filled="f" stroked="f">
            <v:textbox style="mso-next-textbox:#_x0000_s1027">
              <w:txbxContent>
                <w:p w:rsidR="00800BF2" w:rsidRDefault="00800BF2" w:rsidP="00800BF2">
                  <w:pPr>
                    <w:jc w:val="center"/>
                    <w:rPr>
                      <w:b/>
                      <w:bCs/>
                      <w:lang w:bidi="ar-IQ"/>
                    </w:rPr>
                  </w:pPr>
                  <w:r>
                    <w:rPr>
                      <w:b/>
                      <w:bCs/>
                      <w:lang w:bidi="ar-IQ"/>
                    </w:rPr>
                    <w:t>Coll. Medicine \3</w:t>
                  </w:r>
                  <w:r>
                    <w:rPr>
                      <w:b/>
                      <w:bCs/>
                      <w:vertAlign w:val="superscript"/>
                      <w:lang w:bidi="ar-IQ"/>
                    </w:rPr>
                    <w:t>rd</w:t>
                  </w:r>
                  <w:r>
                    <w:rPr>
                      <w:b/>
                      <w:bCs/>
                      <w:lang w:bidi="ar-IQ"/>
                    </w:rPr>
                    <w:t xml:space="preserve"> stage</w:t>
                  </w:r>
                </w:p>
                <w:p w:rsidR="00800BF2" w:rsidRDefault="00800BF2" w:rsidP="00800BF2">
                  <w:pPr>
                    <w:jc w:val="center"/>
                    <w:rPr>
                      <w:b/>
                      <w:bCs/>
                      <w:lang w:bidi="ar-IQ"/>
                    </w:rPr>
                  </w:pPr>
                  <w:r>
                    <w:rPr>
                      <w:b/>
                      <w:bCs/>
                      <w:lang w:bidi="ar-IQ"/>
                    </w:rPr>
                    <w:t>Parasitology</w:t>
                  </w:r>
                </w:p>
                <w:p w:rsidR="00800BF2" w:rsidRDefault="00083135" w:rsidP="00800BF2">
                  <w:pPr>
                    <w:tabs>
                      <w:tab w:val="left" w:pos="5880"/>
                      <w:tab w:val="left" w:pos="6765"/>
                      <w:tab w:val="right" w:pos="8306"/>
                    </w:tabs>
                    <w:jc w:val="center"/>
                    <w:rPr>
                      <w:b/>
                      <w:bCs/>
                      <w:lang w:bidi="ar-IQ"/>
                    </w:rPr>
                  </w:pPr>
                  <w:r>
                    <w:rPr>
                      <w:b/>
                      <w:bCs/>
                    </w:rPr>
                    <w:t xml:space="preserve">Assist. Prof. </w:t>
                  </w:r>
                  <w:r w:rsidR="00800BF2">
                    <w:rPr>
                      <w:b/>
                      <w:bCs/>
                    </w:rPr>
                    <w:t>Dr. Amal KH. KH.</w:t>
                  </w:r>
                </w:p>
                <w:p w:rsidR="00800BF2" w:rsidRDefault="00800BF2" w:rsidP="00800BF2">
                  <w:pPr>
                    <w:jc w:val="center"/>
                  </w:pPr>
                </w:p>
              </w:txbxContent>
            </v:textbox>
            <w10:wrap anchorx="page"/>
          </v:shape>
        </w:pict>
      </w:r>
      <w:r w:rsidR="00800BF2" w:rsidRPr="00800BF2">
        <w:rPr>
          <w:rFonts w:asciiTheme="majorBidi" w:hAnsiTheme="majorBidi" w:cstheme="majorBidi"/>
          <w:noProof/>
          <w:sz w:val="24"/>
          <w:szCs w:val="24"/>
        </w:rPr>
        <w:drawing>
          <wp:anchor distT="0" distB="0" distL="114300" distR="114300" simplePos="0" relativeHeight="251660288" behindDoc="0" locked="0" layoutInCell="1" allowOverlap="1">
            <wp:simplePos x="0" y="0"/>
            <wp:positionH relativeFrom="column">
              <wp:posOffset>2400300</wp:posOffset>
            </wp:positionH>
            <wp:positionV relativeFrom="paragraph">
              <wp:posOffset>-114300</wp:posOffset>
            </wp:positionV>
            <wp:extent cx="914400" cy="685800"/>
            <wp:effectExtent l="19050" t="0" r="0" b="0"/>
            <wp:wrapSquare wrapText="lef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914400" cy="685800"/>
                    </a:xfrm>
                    <a:prstGeom prst="rect">
                      <a:avLst/>
                    </a:prstGeom>
                    <a:noFill/>
                  </pic:spPr>
                </pic:pic>
              </a:graphicData>
            </a:graphic>
          </wp:anchor>
        </w:drawing>
      </w:r>
      <w:r w:rsidR="00800BF2" w:rsidRPr="00800BF2">
        <w:rPr>
          <w:rFonts w:asciiTheme="majorBidi" w:hAnsiTheme="majorBidi" w:cstheme="majorBidi"/>
          <w:b/>
          <w:bCs/>
          <w:sz w:val="24"/>
          <w:szCs w:val="24"/>
          <w:lang w:bidi="ar-IQ"/>
        </w:rPr>
        <w:t xml:space="preserve">Lec. 3                                                                                    </w:t>
      </w:r>
      <w:r w:rsidR="00800BF2" w:rsidRPr="00800BF2">
        <w:rPr>
          <w:rFonts w:asciiTheme="majorBidi" w:hAnsiTheme="majorBidi" w:cstheme="majorBidi"/>
          <w:b/>
          <w:bCs/>
          <w:i/>
          <w:iCs/>
          <w:sz w:val="24"/>
          <w:szCs w:val="24"/>
          <w:lang w:bidi="ar-IQ"/>
        </w:rPr>
        <w:t xml:space="preserve"> </w:t>
      </w:r>
    </w:p>
    <w:p w:rsidR="00800BF2" w:rsidRPr="00800BF2" w:rsidRDefault="00800BF2" w:rsidP="00800BF2">
      <w:pPr>
        <w:jc w:val="center"/>
        <w:rPr>
          <w:rFonts w:asciiTheme="majorBidi" w:hAnsiTheme="majorBidi" w:cstheme="majorBidi"/>
          <w:b/>
          <w:b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center"/>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Other intestinal amoebae</w:t>
      </w: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r w:rsidRPr="00800BF2">
        <w:rPr>
          <w:rFonts w:asciiTheme="majorBidi" w:hAnsiTheme="majorBidi" w:cstheme="majorBidi"/>
          <w:b/>
          <w:bCs/>
          <w:i/>
          <w:iCs/>
          <w:sz w:val="24"/>
          <w:szCs w:val="24"/>
          <w:lang w:bidi="ar-IQ"/>
        </w:rPr>
        <w:t>Entamoeba coli:-</w:t>
      </w:r>
    </w:p>
    <w:p w:rsidR="00800BF2" w:rsidRPr="00800BF2" w:rsidRDefault="00800BF2" w:rsidP="00800BF2">
      <w:pPr>
        <w:tabs>
          <w:tab w:val="left" w:pos="1240"/>
        </w:tabs>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Is usually the most common amoebic parasitic of man . Although it is a harmless in the lumen of the </w:t>
      </w:r>
      <w:proofErr w:type="spellStart"/>
      <w:r w:rsidRPr="00800BF2">
        <w:rPr>
          <w:rFonts w:asciiTheme="majorBidi" w:hAnsiTheme="majorBidi" w:cstheme="majorBidi"/>
          <w:sz w:val="24"/>
          <w:szCs w:val="24"/>
          <w:lang w:bidi="ar-IQ"/>
        </w:rPr>
        <w:t>caecum</w:t>
      </w:r>
      <w:proofErr w:type="spellEnd"/>
      <w:r w:rsidRPr="00800BF2">
        <w:rPr>
          <w:rFonts w:asciiTheme="majorBidi" w:hAnsiTheme="majorBidi" w:cstheme="majorBidi"/>
          <w:sz w:val="24"/>
          <w:szCs w:val="24"/>
          <w:lang w:bidi="ar-IQ"/>
        </w:rPr>
        <w:t xml:space="preserve"> and lower levels of the large intestine , its presence is concrete evidence that the host has ingested fecal material. </w:t>
      </w:r>
    </w:p>
    <w:p w:rsidR="00800BF2" w:rsidRPr="00800BF2" w:rsidRDefault="00800BF2" w:rsidP="00800BF2">
      <w:pPr>
        <w:numPr>
          <w:ilvl w:val="0"/>
          <w:numId w:val="1"/>
        </w:numPr>
        <w:bidi w:val="0"/>
        <w:spacing w:after="0" w:line="240" w:lineRule="auto"/>
        <w:jc w:val="both"/>
        <w:rPr>
          <w:rFonts w:asciiTheme="majorBidi" w:hAnsiTheme="majorBidi" w:cstheme="majorBidi"/>
          <w:b/>
          <w:bCs/>
          <w:sz w:val="24"/>
          <w:szCs w:val="24"/>
          <w:lang w:bidi="ar-IQ"/>
        </w:rPr>
      </w:pPr>
      <w:r w:rsidRPr="00800BF2">
        <w:rPr>
          <w:rFonts w:asciiTheme="majorBidi" w:hAnsiTheme="majorBidi" w:cstheme="majorBidi"/>
          <w:sz w:val="24"/>
          <w:szCs w:val="24"/>
          <w:lang w:bidi="ar-IQ"/>
        </w:rPr>
        <w:t xml:space="preserve">All typical life-cycle stages are found in </w:t>
      </w:r>
      <w:r w:rsidRPr="00800BF2">
        <w:rPr>
          <w:rFonts w:asciiTheme="majorBidi" w:hAnsiTheme="majorBidi" w:cstheme="majorBidi"/>
          <w:i/>
          <w:iCs/>
          <w:sz w:val="24"/>
          <w:szCs w:val="24"/>
          <w:lang w:bidi="ar-IQ"/>
        </w:rPr>
        <w:t>Entamoeba coli</w:t>
      </w:r>
      <w:r w:rsidRPr="00800BF2">
        <w:rPr>
          <w:rFonts w:asciiTheme="majorBidi" w:hAnsiTheme="majorBidi" w:cstheme="majorBidi"/>
          <w:sz w:val="24"/>
          <w:szCs w:val="24"/>
          <w:lang w:bidi="ar-IQ"/>
        </w:rPr>
        <w:t xml:space="preserve"> </w:t>
      </w:r>
      <w:r w:rsidRPr="00800BF2">
        <w:rPr>
          <w:rFonts w:asciiTheme="majorBidi" w:hAnsiTheme="majorBidi" w:cstheme="majorBidi"/>
          <w:i/>
          <w:iCs/>
          <w:sz w:val="24"/>
          <w:szCs w:val="24"/>
          <w:lang w:bidi="ar-IQ"/>
        </w:rPr>
        <w:t>as</w:t>
      </w:r>
      <w:r w:rsidRPr="00800BF2">
        <w:rPr>
          <w:rFonts w:asciiTheme="majorBidi" w:hAnsiTheme="majorBidi" w:cstheme="majorBidi"/>
          <w:sz w:val="24"/>
          <w:szCs w:val="24"/>
          <w:lang w:bidi="ar-IQ"/>
        </w:rPr>
        <w:t xml:space="preserve">, trophozoite, </w:t>
      </w:r>
      <w:proofErr w:type="spellStart"/>
      <w:r w:rsidRPr="00800BF2">
        <w:rPr>
          <w:rFonts w:asciiTheme="majorBidi" w:hAnsiTheme="majorBidi" w:cstheme="majorBidi"/>
          <w:sz w:val="24"/>
          <w:szCs w:val="24"/>
          <w:lang w:bidi="ar-IQ"/>
        </w:rPr>
        <w:t>precyst</w:t>
      </w:r>
      <w:proofErr w:type="spellEnd"/>
      <w:r w:rsidRPr="00800BF2">
        <w:rPr>
          <w:rFonts w:asciiTheme="majorBidi" w:hAnsiTheme="majorBidi" w:cstheme="majorBidi"/>
          <w:sz w:val="24"/>
          <w:szCs w:val="24"/>
          <w:lang w:bidi="ar-IQ"/>
        </w:rPr>
        <w:t xml:space="preserve">, cyst and </w:t>
      </w:r>
      <w:proofErr w:type="spellStart"/>
      <w:r w:rsidRPr="00800BF2">
        <w:rPr>
          <w:rFonts w:asciiTheme="majorBidi" w:hAnsiTheme="majorBidi" w:cstheme="majorBidi"/>
          <w:sz w:val="24"/>
          <w:szCs w:val="24"/>
          <w:lang w:bidi="ar-IQ"/>
        </w:rPr>
        <w:t>metacystic</w:t>
      </w:r>
      <w:proofErr w:type="spellEnd"/>
      <w:r w:rsidRPr="00800BF2">
        <w:rPr>
          <w:rFonts w:asciiTheme="majorBidi" w:hAnsiTheme="majorBidi" w:cstheme="majorBidi"/>
          <w:sz w:val="24"/>
          <w:szCs w:val="24"/>
          <w:lang w:bidi="ar-IQ"/>
        </w:rPr>
        <w:t xml:space="preserve"> stages.</w:t>
      </w:r>
    </w:p>
    <w:p w:rsidR="00800BF2" w:rsidRPr="00800BF2" w:rsidRDefault="00800BF2" w:rsidP="00800BF2">
      <w:pPr>
        <w:numPr>
          <w:ilvl w:val="0"/>
          <w:numId w:val="1"/>
        </w:numPr>
        <w:bidi w:val="0"/>
        <w:spacing w:after="0" w:line="240" w:lineRule="auto"/>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The trophozoite is a sluggish , quite viscous protoplast . The pseudopodia are broad , short  and do not typically extend any considerable distance from the main mass of protoplasm .nucleus with peripheral </w:t>
      </w:r>
      <w:proofErr w:type="spellStart"/>
      <w:r w:rsidRPr="00800BF2">
        <w:rPr>
          <w:rFonts w:asciiTheme="majorBidi" w:hAnsiTheme="majorBidi" w:cstheme="majorBidi"/>
          <w:sz w:val="24"/>
          <w:szCs w:val="24"/>
          <w:lang w:bidi="ar-IQ"/>
        </w:rPr>
        <w:t>karyosome</w:t>
      </w:r>
      <w:proofErr w:type="spellEnd"/>
      <w:r w:rsidRPr="00800BF2">
        <w:rPr>
          <w:rFonts w:asciiTheme="majorBidi" w:hAnsiTheme="majorBidi" w:cstheme="majorBidi"/>
          <w:sz w:val="24"/>
          <w:szCs w:val="24"/>
          <w:lang w:bidi="ar-IQ"/>
        </w:rPr>
        <w:t xml:space="preserve">. Bacteria and other enteric microbes , which are seen within food vacuoles , constitute the food of  </w:t>
      </w:r>
      <w:r w:rsidRPr="00800BF2">
        <w:rPr>
          <w:rFonts w:asciiTheme="majorBidi" w:hAnsiTheme="majorBidi" w:cstheme="majorBidi"/>
          <w:i/>
          <w:iCs/>
          <w:sz w:val="24"/>
          <w:szCs w:val="24"/>
          <w:lang w:bidi="ar-IQ"/>
        </w:rPr>
        <w:t xml:space="preserve">E. coli </w:t>
      </w:r>
      <w:r w:rsidRPr="00800BF2">
        <w:rPr>
          <w:rFonts w:asciiTheme="majorBidi" w:hAnsiTheme="majorBidi" w:cstheme="majorBidi"/>
          <w:sz w:val="24"/>
          <w:szCs w:val="24"/>
          <w:lang w:bidi="ar-IQ"/>
        </w:rPr>
        <w:t xml:space="preserve">.  Trophozoites of </w:t>
      </w:r>
      <w:r w:rsidRPr="00800BF2">
        <w:rPr>
          <w:rFonts w:asciiTheme="majorBidi" w:hAnsiTheme="majorBidi" w:cstheme="majorBidi"/>
          <w:i/>
          <w:iCs/>
          <w:sz w:val="24"/>
          <w:szCs w:val="24"/>
          <w:lang w:bidi="ar-IQ"/>
        </w:rPr>
        <w:t>E. coli</w:t>
      </w:r>
      <w:r w:rsidRPr="00800BF2">
        <w:rPr>
          <w:rFonts w:asciiTheme="majorBidi" w:hAnsiTheme="majorBidi" w:cstheme="majorBidi"/>
          <w:sz w:val="24"/>
          <w:szCs w:val="24"/>
          <w:lang w:bidi="ar-IQ"/>
        </w:rPr>
        <w:t xml:space="preserve"> and other amoeba are rarely seen in the stool except when it is frankly diarrheic . </w:t>
      </w:r>
    </w:p>
    <w:p w:rsidR="00800BF2" w:rsidRPr="00800BF2" w:rsidRDefault="00800BF2" w:rsidP="00800BF2">
      <w:pPr>
        <w:numPr>
          <w:ilvl w:val="0"/>
          <w:numId w:val="1"/>
        </w:numPr>
        <w:bidi w:val="0"/>
        <w:spacing w:after="0" w:line="240" w:lineRule="auto"/>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The cyst is usually larger than that of  </w:t>
      </w:r>
      <w:r w:rsidRPr="00800BF2">
        <w:rPr>
          <w:rFonts w:asciiTheme="majorBidi" w:hAnsiTheme="majorBidi" w:cstheme="majorBidi"/>
          <w:i/>
          <w:iCs/>
          <w:sz w:val="24"/>
          <w:szCs w:val="24"/>
          <w:lang w:bidi="ar-IQ"/>
        </w:rPr>
        <w:t>E. histolytica</w:t>
      </w:r>
      <w:r w:rsidRPr="00800BF2">
        <w:rPr>
          <w:rFonts w:asciiTheme="majorBidi" w:hAnsiTheme="majorBidi" w:cstheme="majorBidi"/>
          <w:sz w:val="24"/>
          <w:szCs w:val="24"/>
          <w:lang w:bidi="ar-IQ"/>
        </w:rPr>
        <w:t xml:space="preserve"> . When first formed the cyst has a single nucleus but as it matures it passes through successive stages with 2 to 8 nuclei , occasionally reaching the extraordinary number of 16 to 32 or more . However, there are usually one or more dense masses of glycogen with foggy edges and sharp- ended </w:t>
      </w:r>
      <w:proofErr w:type="spellStart"/>
      <w:r w:rsidRPr="00800BF2">
        <w:rPr>
          <w:rFonts w:asciiTheme="majorBidi" w:hAnsiTheme="majorBidi" w:cstheme="majorBidi"/>
          <w:sz w:val="24"/>
          <w:szCs w:val="24"/>
          <w:lang w:bidi="ar-IQ"/>
        </w:rPr>
        <w:t>chromatoidal</w:t>
      </w:r>
      <w:proofErr w:type="spellEnd"/>
      <w:r w:rsidRPr="00800BF2">
        <w:rPr>
          <w:rFonts w:asciiTheme="majorBidi" w:hAnsiTheme="majorBidi" w:cstheme="majorBidi"/>
          <w:sz w:val="24"/>
          <w:szCs w:val="24"/>
          <w:lang w:bidi="ar-IQ"/>
        </w:rPr>
        <w:t xml:space="preserve"> splinters. There is no clinical indication for treatment since </w:t>
      </w:r>
      <w:r w:rsidRPr="00800BF2">
        <w:rPr>
          <w:rFonts w:asciiTheme="majorBidi" w:hAnsiTheme="majorBidi" w:cstheme="majorBidi"/>
          <w:i/>
          <w:iCs/>
          <w:sz w:val="24"/>
          <w:szCs w:val="24"/>
          <w:lang w:bidi="ar-IQ"/>
        </w:rPr>
        <w:t xml:space="preserve">Entamoeba coli </w:t>
      </w:r>
      <w:r w:rsidRPr="00800BF2">
        <w:rPr>
          <w:rFonts w:asciiTheme="majorBidi" w:hAnsiTheme="majorBidi" w:cstheme="majorBidi"/>
          <w:sz w:val="24"/>
          <w:szCs w:val="24"/>
          <w:lang w:bidi="ar-IQ"/>
        </w:rPr>
        <w:t xml:space="preserve">is harmless. </w:t>
      </w: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proofErr w:type="spellStart"/>
      <w:r w:rsidRPr="00800BF2">
        <w:rPr>
          <w:rFonts w:asciiTheme="majorBidi" w:hAnsiTheme="majorBidi" w:cstheme="majorBidi"/>
          <w:b/>
          <w:bCs/>
          <w:i/>
          <w:iCs/>
          <w:sz w:val="24"/>
          <w:szCs w:val="24"/>
          <w:lang w:bidi="ar-IQ"/>
        </w:rPr>
        <w:t>Endolimax</w:t>
      </w:r>
      <w:proofErr w:type="spellEnd"/>
      <w:r w:rsidRPr="00800BF2">
        <w:rPr>
          <w:rFonts w:asciiTheme="majorBidi" w:hAnsiTheme="majorBidi" w:cstheme="majorBidi"/>
          <w:b/>
          <w:bCs/>
          <w:i/>
          <w:iCs/>
          <w:sz w:val="24"/>
          <w:szCs w:val="24"/>
          <w:lang w:bidi="ar-IQ"/>
        </w:rPr>
        <w:t xml:space="preserve"> nana:- </w:t>
      </w:r>
    </w:p>
    <w:p w:rsidR="00800BF2" w:rsidRPr="00800BF2" w:rsidRDefault="00800BF2" w:rsidP="00800BF2">
      <w:pPr>
        <w:tabs>
          <w:tab w:val="left" w:pos="1240"/>
        </w:tabs>
        <w:bidi w:val="0"/>
        <w:jc w:val="lowKashida"/>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It is found in the lumen of the </w:t>
      </w:r>
      <w:proofErr w:type="spellStart"/>
      <w:r w:rsidRPr="00800BF2">
        <w:rPr>
          <w:rFonts w:asciiTheme="majorBidi" w:hAnsiTheme="majorBidi" w:cstheme="majorBidi"/>
          <w:sz w:val="24"/>
          <w:szCs w:val="24"/>
          <w:lang w:bidi="ar-IQ"/>
        </w:rPr>
        <w:t>caecum</w:t>
      </w:r>
      <w:proofErr w:type="spellEnd"/>
      <w:r w:rsidRPr="00800BF2">
        <w:rPr>
          <w:rFonts w:asciiTheme="majorBidi" w:hAnsiTheme="majorBidi" w:cstheme="majorBidi"/>
          <w:sz w:val="24"/>
          <w:szCs w:val="24"/>
          <w:lang w:bidi="ar-IQ"/>
        </w:rPr>
        <w:t xml:space="preserve"> and lower levels of the large intestine and produced no lesions, but like </w:t>
      </w:r>
      <w:r w:rsidRPr="00800BF2">
        <w:rPr>
          <w:rFonts w:asciiTheme="majorBidi" w:hAnsiTheme="majorBidi" w:cstheme="majorBidi"/>
          <w:i/>
          <w:iCs/>
          <w:sz w:val="24"/>
          <w:szCs w:val="24"/>
          <w:lang w:bidi="ar-IQ"/>
        </w:rPr>
        <w:t xml:space="preserve">E. coli </w:t>
      </w:r>
      <w:r w:rsidRPr="00800BF2">
        <w:rPr>
          <w:rFonts w:asciiTheme="majorBidi" w:hAnsiTheme="majorBidi" w:cstheme="majorBidi"/>
          <w:sz w:val="24"/>
          <w:szCs w:val="24"/>
          <w:lang w:bidi="ar-IQ"/>
        </w:rPr>
        <w:t xml:space="preserve">its presence indicates that polluted material has been ingested .  As the species name </w:t>
      </w:r>
      <w:r w:rsidRPr="00800BF2">
        <w:rPr>
          <w:rFonts w:asciiTheme="majorBidi" w:hAnsiTheme="majorBidi" w:cstheme="majorBidi"/>
          <w:i/>
          <w:iCs/>
          <w:sz w:val="24"/>
          <w:szCs w:val="24"/>
          <w:lang w:bidi="ar-IQ"/>
        </w:rPr>
        <w:t>nana</w:t>
      </w:r>
      <w:r w:rsidRPr="00800BF2">
        <w:rPr>
          <w:rFonts w:asciiTheme="majorBidi" w:hAnsiTheme="majorBidi" w:cstheme="majorBidi"/>
          <w:sz w:val="24"/>
          <w:szCs w:val="24"/>
          <w:lang w:bidi="ar-IQ"/>
        </w:rPr>
        <w:t xml:space="preserve"> (dwarf) suggests, this amoeba is small compared with </w:t>
      </w:r>
      <w:r w:rsidRPr="00800BF2">
        <w:rPr>
          <w:rFonts w:asciiTheme="majorBidi" w:hAnsiTheme="majorBidi" w:cstheme="majorBidi"/>
          <w:i/>
          <w:iCs/>
          <w:sz w:val="24"/>
          <w:szCs w:val="24"/>
          <w:lang w:bidi="ar-IQ"/>
        </w:rPr>
        <w:t>E. histolytica</w:t>
      </w:r>
      <w:r w:rsidRPr="00800BF2">
        <w:rPr>
          <w:rFonts w:asciiTheme="majorBidi" w:hAnsiTheme="majorBidi" w:cstheme="majorBidi"/>
          <w:sz w:val="24"/>
          <w:szCs w:val="24"/>
          <w:lang w:bidi="ar-IQ"/>
        </w:rPr>
        <w:t xml:space="preserve"> . </w:t>
      </w:r>
    </w:p>
    <w:p w:rsidR="00800BF2" w:rsidRPr="00800BF2" w:rsidRDefault="00800BF2" w:rsidP="00800BF2">
      <w:pPr>
        <w:numPr>
          <w:ilvl w:val="0"/>
          <w:numId w:val="2"/>
        </w:numPr>
        <w:tabs>
          <w:tab w:val="left" w:pos="709"/>
        </w:tabs>
        <w:bidi w:val="0"/>
        <w:spacing w:after="0" w:line="240" w:lineRule="auto"/>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The trophozoite has endoplasm that is finely granular with numerous minute vacuoles , so that it has a foggy appearance . In contrast, the ectoplasm, with one or more short finger- like pseudopodia when the organism displays activity , is hyaline and almost transparent . The nucleus is </w:t>
      </w:r>
      <w:proofErr w:type="spellStart"/>
      <w:r w:rsidRPr="00800BF2">
        <w:rPr>
          <w:rFonts w:asciiTheme="majorBidi" w:hAnsiTheme="majorBidi" w:cstheme="majorBidi"/>
          <w:sz w:val="24"/>
          <w:szCs w:val="24"/>
          <w:lang w:bidi="ar-IQ"/>
        </w:rPr>
        <w:t>ovoidal</w:t>
      </w:r>
      <w:proofErr w:type="spellEnd"/>
      <w:r w:rsidRPr="00800BF2">
        <w:rPr>
          <w:rFonts w:asciiTheme="majorBidi" w:hAnsiTheme="majorBidi" w:cstheme="majorBidi"/>
          <w:sz w:val="24"/>
          <w:szCs w:val="24"/>
          <w:lang w:bidi="ar-IQ"/>
        </w:rPr>
        <w:t xml:space="preserve"> or sub spherical . There is a relatively large </w:t>
      </w:r>
      <w:proofErr w:type="spellStart"/>
      <w:r w:rsidRPr="00800BF2">
        <w:rPr>
          <w:rFonts w:asciiTheme="majorBidi" w:hAnsiTheme="majorBidi" w:cstheme="majorBidi"/>
          <w:sz w:val="24"/>
          <w:szCs w:val="24"/>
          <w:lang w:bidi="ar-IQ"/>
        </w:rPr>
        <w:t>karyosome</w:t>
      </w:r>
      <w:proofErr w:type="spellEnd"/>
      <w:r w:rsidRPr="00800BF2">
        <w:rPr>
          <w:rFonts w:asciiTheme="majorBidi" w:hAnsiTheme="majorBidi" w:cstheme="majorBidi"/>
          <w:sz w:val="24"/>
          <w:szCs w:val="24"/>
          <w:lang w:bidi="ar-IQ"/>
        </w:rPr>
        <w:t xml:space="preserve"> , consisting of a mass of granules , commonly eccentric in position , </w:t>
      </w:r>
    </w:p>
    <w:p w:rsidR="00800BF2" w:rsidRDefault="00800BF2" w:rsidP="00800BF2">
      <w:pPr>
        <w:numPr>
          <w:ilvl w:val="0"/>
          <w:numId w:val="2"/>
        </w:numPr>
        <w:tabs>
          <w:tab w:val="left" w:pos="709"/>
        </w:tabs>
        <w:bidi w:val="0"/>
        <w:spacing w:after="0" w:line="240" w:lineRule="auto"/>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In preparation for </w:t>
      </w:r>
      <w:proofErr w:type="spellStart"/>
      <w:r w:rsidRPr="00800BF2">
        <w:rPr>
          <w:rFonts w:asciiTheme="majorBidi" w:hAnsiTheme="majorBidi" w:cstheme="majorBidi"/>
          <w:sz w:val="24"/>
          <w:szCs w:val="24"/>
          <w:lang w:bidi="ar-IQ"/>
        </w:rPr>
        <w:t>encystation</w:t>
      </w:r>
      <w:proofErr w:type="spellEnd"/>
      <w:r w:rsidRPr="00800BF2">
        <w:rPr>
          <w:rFonts w:asciiTheme="majorBidi" w:hAnsiTheme="majorBidi" w:cstheme="majorBidi"/>
          <w:sz w:val="24"/>
          <w:szCs w:val="24"/>
          <w:lang w:bidi="ar-IQ"/>
        </w:rPr>
        <w:t xml:space="preserve"> </w:t>
      </w:r>
      <w:proofErr w:type="spellStart"/>
      <w:r w:rsidRPr="00800BF2">
        <w:rPr>
          <w:rFonts w:asciiTheme="majorBidi" w:hAnsiTheme="majorBidi" w:cstheme="majorBidi"/>
          <w:i/>
          <w:iCs/>
          <w:sz w:val="24"/>
          <w:szCs w:val="24"/>
          <w:lang w:bidi="ar-IQ"/>
        </w:rPr>
        <w:t>Endolimax</w:t>
      </w:r>
      <w:proofErr w:type="spellEnd"/>
      <w:r w:rsidRPr="00800BF2">
        <w:rPr>
          <w:rFonts w:asciiTheme="majorBidi" w:hAnsiTheme="majorBidi" w:cstheme="majorBidi"/>
          <w:i/>
          <w:iCs/>
          <w:sz w:val="24"/>
          <w:szCs w:val="24"/>
          <w:lang w:bidi="ar-IQ"/>
        </w:rPr>
        <w:t xml:space="preserve"> nana</w:t>
      </w:r>
      <w:r w:rsidRPr="00800BF2">
        <w:rPr>
          <w:rFonts w:asciiTheme="majorBidi" w:hAnsiTheme="majorBidi" w:cstheme="majorBidi"/>
          <w:sz w:val="24"/>
          <w:szCs w:val="24"/>
          <w:lang w:bidi="ar-IQ"/>
        </w:rPr>
        <w:t xml:space="preserve"> discards all undigested inclusions and consolidates into an </w:t>
      </w:r>
      <w:proofErr w:type="spellStart"/>
      <w:r w:rsidRPr="00800BF2">
        <w:rPr>
          <w:rFonts w:asciiTheme="majorBidi" w:hAnsiTheme="majorBidi" w:cstheme="majorBidi"/>
          <w:sz w:val="24"/>
          <w:szCs w:val="24"/>
          <w:lang w:bidi="ar-IQ"/>
        </w:rPr>
        <w:t>ovoidal</w:t>
      </w:r>
      <w:proofErr w:type="spellEnd"/>
      <w:r w:rsidRPr="00800BF2">
        <w:rPr>
          <w:rFonts w:asciiTheme="majorBidi" w:hAnsiTheme="majorBidi" w:cstheme="majorBidi"/>
          <w:sz w:val="24"/>
          <w:szCs w:val="24"/>
          <w:lang w:bidi="ar-IQ"/>
        </w:rPr>
        <w:t xml:space="preserve"> or sub spherical mass. A delicate cyst wall is then secreted . The mature cyst contains four nuclei . Masses of glycogen with a hazy margin may obscure the nuclei. </w:t>
      </w:r>
      <w:proofErr w:type="spellStart"/>
      <w:r w:rsidRPr="00800BF2">
        <w:rPr>
          <w:rFonts w:asciiTheme="majorBidi" w:hAnsiTheme="majorBidi" w:cstheme="majorBidi"/>
          <w:sz w:val="24"/>
          <w:szCs w:val="24"/>
          <w:lang w:bidi="ar-IQ"/>
        </w:rPr>
        <w:t>Chromatoidal</w:t>
      </w:r>
      <w:proofErr w:type="spellEnd"/>
      <w:r w:rsidRPr="00800BF2">
        <w:rPr>
          <w:rFonts w:asciiTheme="majorBidi" w:hAnsiTheme="majorBidi" w:cstheme="majorBidi"/>
          <w:sz w:val="24"/>
          <w:szCs w:val="24"/>
          <w:lang w:bidi="ar-IQ"/>
        </w:rPr>
        <w:t xml:space="preserve"> bodies , if present in the cytoplasm are </w:t>
      </w:r>
      <w:proofErr w:type="spellStart"/>
      <w:r w:rsidRPr="00800BF2">
        <w:rPr>
          <w:rFonts w:asciiTheme="majorBidi" w:hAnsiTheme="majorBidi" w:cstheme="majorBidi"/>
          <w:sz w:val="24"/>
          <w:szCs w:val="24"/>
          <w:lang w:bidi="ar-IQ"/>
        </w:rPr>
        <w:t>coccoid</w:t>
      </w:r>
      <w:proofErr w:type="spellEnd"/>
      <w:r w:rsidRPr="00800BF2">
        <w:rPr>
          <w:rFonts w:asciiTheme="majorBidi" w:hAnsiTheme="majorBidi" w:cstheme="majorBidi"/>
          <w:sz w:val="24"/>
          <w:szCs w:val="24"/>
          <w:lang w:bidi="ar-IQ"/>
        </w:rPr>
        <w:t xml:space="preserve"> or short curved rods. </w:t>
      </w:r>
    </w:p>
    <w:p w:rsidR="00E04213" w:rsidRDefault="00E04213" w:rsidP="00E04213">
      <w:pPr>
        <w:tabs>
          <w:tab w:val="left" w:pos="709"/>
        </w:tabs>
        <w:bidi w:val="0"/>
        <w:spacing w:after="0" w:line="240" w:lineRule="auto"/>
        <w:jc w:val="both"/>
        <w:rPr>
          <w:rFonts w:asciiTheme="majorBidi" w:hAnsiTheme="majorBidi" w:cstheme="majorBidi"/>
          <w:sz w:val="24"/>
          <w:szCs w:val="24"/>
          <w:lang w:bidi="ar-IQ"/>
        </w:rPr>
      </w:pPr>
    </w:p>
    <w:p w:rsidR="00E04213" w:rsidRPr="00800BF2" w:rsidRDefault="00E04213" w:rsidP="00E04213">
      <w:pPr>
        <w:tabs>
          <w:tab w:val="left" w:pos="709"/>
        </w:tabs>
        <w:bidi w:val="0"/>
        <w:spacing w:after="0" w:line="240" w:lineRule="auto"/>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r w:rsidRPr="00800BF2">
        <w:rPr>
          <w:rFonts w:asciiTheme="majorBidi" w:hAnsiTheme="majorBidi" w:cstheme="majorBidi"/>
          <w:noProof/>
          <w:sz w:val="24"/>
          <w:szCs w:val="24"/>
        </w:rPr>
        <w:lastRenderedPageBreak/>
        <w:drawing>
          <wp:anchor distT="0" distB="0" distL="114300" distR="114300" simplePos="0" relativeHeight="251669504" behindDoc="0" locked="0" layoutInCell="1" allowOverlap="1">
            <wp:simplePos x="0" y="0"/>
            <wp:positionH relativeFrom="column">
              <wp:posOffset>3314700</wp:posOffset>
            </wp:positionH>
            <wp:positionV relativeFrom="paragraph">
              <wp:posOffset>102235</wp:posOffset>
            </wp:positionV>
            <wp:extent cx="2082165" cy="1601470"/>
            <wp:effectExtent l="19050" t="0" r="0" b="0"/>
            <wp:wrapNone/>
            <wp:docPr id="11" name="صورة 11" descr="E_nana_cyst_dra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_nana_cyst_drawC"/>
                    <pic:cNvPicPr>
                      <a:picLocks noChangeAspect="1" noChangeArrowheads="1"/>
                    </pic:cNvPicPr>
                  </pic:nvPicPr>
                  <pic:blipFill>
                    <a:blip r:embed="rId6">
                      <a:lum bright="-20000"/>
                    </a:blip>
                    <a:srcRect/>
                    <a:stretch>
                      <a:fillRect/>
                    </a:stretch>
                  </pic:blipFill>
                  <pic:spPr bwMode="auto">
                    <a:xfrm>
                      <a:off x="0" y="0"/>
                      <a:ext cx="2082165" cy="1601470"/>
                    </a:xfrm>
                    <a:prstGeom prst="rect">
                      <a:avLst/>
                    </a:prstGeom>
                    <a:noFill/>
                    <a:ln w="9525">
                      <a:noFill/>
                      <a:miter lim="800000"/>
                      <a:headEnd/>
                      <a:tailEnd/>
                    </a:ln>
                  </pic:spPr>
                </pic:pic>
              </a:graphicData>
            </a:graphic>
          </wp:anchor>
        </w:drawing>
      </w:r>
      <w:r w:rsidRPr="00800BF2">
        <w:rPr>
          <w:rFonts w:asciiTheme="majorBidi" w:hAnsiTheme="majorBidi" w:cstheme="majorBidi"/>
          <w:noProof/>
          <w:sz w:val="24"/>
          <w:szCs w:val="24"/>
        </w:rPr>
        <w:drawing>
          <wp:anchor distT="0" distB="0" distL="114300" distR="114300" simplePos="0" relativeHeight="251668480" behindDoc="0" locked="0" layoutInCell="1" allowOverlap="1">
            <wp:simplePos x="0" y="0"/>
            <wp:positionH relativeFrom="column">
              <wp:posOffset>1005840</wp:posOffset>
            </wp:positionH>
            <wp:positionV relativeFrom="paragraph">
              <wp:posOffset>102235</wp:posOffset>
            </wp:positionV>
            <wp:extent cx="2062480" cy="1630680"/>
            <wp:effectExtent l="19050" t="0" r="0" b="0"/>
            <wp:wrapNone/>
            <wp:docPr id="10" name="صورة 10" descr="E_nana_troph_dr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_nana_troph_drawA"/>
                    <pic:cNvPicPr>
                      <a:picLocks noChangeAspect="1" noChangeArrowheads="1"/>
                    </pic:cNvPicPr>
                  </pic:nvPicPr>
                  <pic:blipFill>
                    <a:blip r:embed="rId7">
                      <a:lum bright="-20000"/>
                    </a:blip>
                    <a:srcRect/>
                    <a:stretch>
                      <a:fillRect/>
                    </a:stretch>
                  </pic:blipFill>
                  <pic:spPr bwMode="auto">
                    <a:xfrm>
                      <a:off x="0" y="0"/>
                      <a:ext cx="2062480" cy="1630680"/>
                    </a:xfrm>
                    <a:prstGeom prst="rect">
                      <a:avLst/>
                    </a:prstGeom>
                    <a:noFill/>
                    <a:ln w="9525">
                      <a:noFill/>
                      <a:miter lim="800000"/>
                      <a:headEnd/>
                      <a:tailEnd/>
                    </a:ln>
                  </pic:spPr>
                </pic:pic>
              </a:graphicData>
            </a:graphic>
          </wp:anchor>
        </w:drawing>
      </w:r>
      <w:r w:rsidRPr="00800BF2">
        <w:rPr>
          <w:rFonts w:asciiTheme="majorBidi" w:hAnsiTheme="majorBidi" w:cstheme="majorBidi"/>
          <w:sz w:val="24"/>
          <w:szCs w:val="24"/>
          <w:lang w:bidi="ar-IQ"/>
        </w:rPr>
        <w:t xml:space="preserve">   </w:t>
      </w: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r w:rsidRPr="00800BF2">
        <w:rPr>
          <w:rFonts w:asciiTheme="majorBidi" w:hAnsiTheme="majorBidi" w:cstheme="majorBidi"/>
          <w:sz w:val="24"/>
          <w:szCs w:val="24"/>
          <w:lang w:bidi="ar-IQ"/>
        </w:rPr>
        <w:br w:type="textWrapping" w:clear="all"/>
      </w: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roofErr w:type="spellStart"/>
      <w:r w:rsidRPr="00800BF2">
        <w:rPr>
          <w:rFonts w:asciiTheme="majorBidi" w:hAnsiTheme="majorBidi" w:cstheme="majorBidi"/>
          <w:b/>
          <w:bCs/>
          <w:i/>
          <w:iCs/>
          <w:sz w:val="24"/>
          <w:szCs w:val="24"/>
          <w:lang w:bidi="ar-IQ"/>
        </w:rPr>
        <w:t>Iodamoeba</w:t>
      </w:r>
      <w:proofErr w:type="spellEnd"/>
      <w:r w:rsidRPr="00800BF2">
        <w:rPr>
          <w:rFonts w:asciiTheme="majorBidi" w:hAnsiTheme="majorBidi" w:cstheme="majorBidi"/>
          <w:b/>
          <w:bCs/>
          <w:i/>
          <w:iCs/>
          <w:sz w:val="24"/>
          <w:szCs w:val="24"/>
          <w:lang w:bidi="ar-IQ"/>
        </w:rPr>
        <w:t xml:space="preserve"> </w:t>
      </w:r>
      <w:proofErr w:type="spellStart"/>
      <w:r w:rsidRPr="00800BF2">
        <w:rPr>
          <w:rFonts w:asciiTheme="majorBidi" w:hAnsiTheme="majorBidi" w:cstheme="majorBidi"/>
          <w:b/>
          <w:bCs/>
          <w:i/>
          <w:iCs/>
          <w:sz w:val="24"/>
          <w:szCs w:val="24"/>
          <w:lang w:bidi="ar-IQ"/>
        </w:rPr>
        <w:t>buetschlii</w:t>
      </w:r>
      <w:proofErr w:type="spellEnd"/>
      <w:r w:rsidRPr="00800BF2">
        <w:rPr>
          <w:rFonts w:asciiTheme="majorBidi" w:hAnsiTheme="majorBidi" w:cstheme="majorBidi"/>
          <w:b/>
          <w:bCs/>
          <w:i/>
          <w:iCs/>
          <w:sz w:val="24"/>
          <w:szCs w:val="24"/>
          <w:lang w:bidi="ar-IQ"/>
        </w:rPr>
        <w:t>:-</w:t>
      </w:r>
    </w:p>
    <w:p w:rsidR="00800BF2" w:rsidRPr="00800BF2" w:rsidRDefault="00800BF2" w:rsidP="00800BF2">
      <w:pPr>
        <w:tabs>
          <w:tab w:val="left" w:pos="1240"/>
          <w:tab w:val="left" w:pos="5680"/>
        </w:tabs>
        <w:bidi w:val="0"/>
        <w:jc w:val="both"/>
        <w:rPr>
          <w:rFonts w:asciiTheme="majorBidi" w:hAnsiTheme="majorBidi" w:cstheme="majorBidi"/>
          <w:sz w:val="24"/>
          <w:szCs w:val="24"/>
          <w:lang w:bidi="ar-IQ"/>
        </w:rPr>
      </w:pPr>
      <w:r w:rsidRPr="00800BF2">
        <w:rPr>
          <w:rFonts w:asciiTheme="majorBidi" w:hAnsiTheme="majorBidi" w:cstheme="majorBidi"/>
          <w:noProof/>
          <w:sz w:val="24"/>
          <w:szCs w:val="24"/>
        </w:rPr>
        <w:drawing>
          <wp:anchor distT="0" distB="0" distL="114300" distR="114300" simplePos="0" relativeHeight="251664384" behindDoc="0" locked="0" layoutInCell="1" allowOverlap="1">
            <wp:simplePos x="0" y="0"/>
            <wp:positionH relativeFrom="column">
              <wp:posOffset>3770630</wp:posOffset>
            </wp:positionH>
            <wp:positionV relativeFrom="paragraph">
              <wp:posOffset>-2540</wp:posOffset>
            </wp:positionV>
            <wp:extent cx="1725930" cy="1474470"/>
            <wp:effectExtent l="19050" t="0" r="7620" b="0"/>
            <wp:wrapNone/>
            <wp:docPr id="6" name="صورة 6" descr="Iod_butschlii_cyst_dr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od_butschlii_cyst_drawI"/>
                    <pic:cNvPicPr>
                      <a:picLocks noChangeAspect="1" noChangeArrowheads="1"/>
                    </pic:cNvPicPr>
                  </pic:nvPicPr>
                  <pic:blipFill>
                    <a:blip r:embed="rId8">
                      <a:lum bright="-20000"/>
                    </a:blip>
                    <a:srcRect/>
                    <a:stretch>
                      <a:fillRect/>
                    </a:stretch>
                  </pic:blipFill>
                  <pic:spPr bwMode="auto">
                    <a:xfrm>
                      <a:off x="0" y="0"/>
                      <a:ext cx="1725930" cy="1474470"/>
                    </a:xfrm>
                    <a:prstGeom prst="rect">
                      <a:avLst/>
                    </a:prstGeom>
                    <a:noFill/>
                    <a:ln w="9525">
                      <a:noFill/>
                      <a:miter lim="800000"/>
                      <a:headEnd/>
                      <a:tailEnd/>
                    </a:ln>
                  </pic:spPr>
                </pic:pic>
              </a:graphicData>
            </a:graphic>
          </wp:anchor>
        </w:drawing>
      </w:r>
      <w:r w:rsidRPr="00800BF2">
        <w:rPr>
          <w:rFonts w:asciiTheme="majorBidi" w:hAnsiTheme="majorBidi" w:cstheme="majorBidi"/>
          <w:noProof/>
          <w:sz w:val="24"/>
          <w:szCs w:val="24"/>
        </w:rPr>
        <w:drawing>
          <wp:anchor distT="0" distB="0" distL="114300" distR="114300" simplePos="0" relativeHeight="251665408" behindDoc="0" locked="0" layoutInCell="1" allowOverlap="1">
            <wp:simplePos x="0" y="0"/>
            <wp:positionH relativeFrom="column">
              <wp:posOffset>1818005</wp:posOffset>
            </wp:positionH>
            <wp:positionV relativeFrom="paragraph">
              <wp:posOffset>-2540</wp:posOffset>
            </wp:positionV>
            <wp:extent cx="1628775" cy="1474470"/>
            <wp:effectExtent l="19050" t="0" r="9525" b="0"/>
            <wp:wrapNone/>
            <wp:docPr id="7" name="صورة 7" descr="Iod_butschlii_troph_dra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od_butschlii_troph_drawF"/>
                    <pic:cNvPicPr>
                      <a:picLocks noChangeAspect="1" noChangeArrowheads="1"/>
                    </pic:cNvPicPr>
                  </pic:nvPicPr>
                  <pic:blipFill>
                    <a:blip r:embed="rId9">
                      <a:lum bright="-20000"/>
                    </a:blip>
                    <a:srcRect/>
                    <a:stretch>
                      <a:fillRect/>
                    </a:stretch>
                  </pic:blipFill>
                  <pic:spPr bwMode="auto">
                    <a:xfrm>
                      <a:off x="0" y="0"/>
                      <a:ext cx="1628775" cy="1474470"/>
                    </a:xfrm>
                    <a:prstGeom prst="rect">
                      <a:avLst/>
                    </a:prstGeom>
                    <a:noFill/>
                    <a:ln w="9525">
                      <a:noFill/>
                      <a:miter lim="800000"/>
                      <a:headEnd/>
                      <a:tailEnd/>
                    </a:ln>
                  </pic:spPr>
                </pic:pic>
              </a:graphicData>
            </a:graphic>
          </wp:anchor>
        </w:drawing>
      </w:r>
      <w:r w:rsidRPr="00800BF2">
        <w:rPr>
          <w:rFonts w:asciiTheme="majorBidi" w:hAnsiTheme="majorBidi" w:cstheme="majorBidi"/>
          <w:sz w:val="24"/>
          <w:szCs w:val="24"/>
          <w:lang w:bidi="ar-IQ"/>
        </w:rPr>
        <w:t xml:space="preserve">   </w:t>
      </w:r>
    </w:p>
    <w:p w:rsidR="00800BF2" w:rsidRPr="00800BF2" w:rsidRDefault="00800BF2" w:rsidP="00800BF2">
      <w:pPr>
        <w:tabs>
          <w:tab w:val="left" w:pos="1240"/>
        </w:tabs>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w:t>
      </w: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it is a harmless </w:t>
      </w:r>
      <w:proofErr w:type="spellStart"/>
      <w:r w:rsidRPr="00800BF2">
        <w:rPr>
          <w:rFonts w:asciiTheme="majorBidi" w:hAnsiTheme="majorBidi" w:cstheme="majorBidi"/>
          <w:sz w:val="24"/>
          <w:szCs w:val="24"/>
          <w:lang w:bidi="ar-IQ"/>
        </w:rPr>
        <w:t>commensal</w:t>
      </w:r>
      <w:proofErr w:type="spellEnd"/>
      <w:r w:rsidRPr="00800BF2">
        <w:rPr>
          <w:rFonts w:asciiTheme="majorBidi" w:hAnsiTheme="majorBidi" w:cstheme="majorBidi"/>
          <w:sz w:val="24"/>
          <w:szCs w:val="24"/>
          <w:lang w:bidi="ar-IQ"/>
        </w:rPr>
        <w:t xml:space="preserve"> living in the lumen of the large intestine . </w:t>
      </w:r>
    </w:p>
    <w:p w:rsidR="00800BF2" w:rsidRPr="00800BF2" w:rsidRDefault="00800BF2" w:rsidP="00800BF2">
      <w:pPr>
        <w:numPr>
          <w:ilvl w:val="0"/>
          <w:numId w:val="3"/>
        </w:numPr>
        <w:tabs>
          <w:tab w:val="left" w:pos="709"/>
        </w:tabs>
        <w:bidi w:val="0"/>
        <w:spacing w:after="0" w:line="240" w:lineRule="auto"/>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The trophozoite is sluggish , with little evidence of </w:t>
      </w:r>
      <w:proofErr w:type="spellStart"/>
      <w:r w:rsidRPr="00800BF2">
        <w:rPr>
          <w:rFonts w:asciiTheme="majorBidi" w:hAnsiTheme="majorBidi" w:cstheme="majorBidi"/>
          <w:sz w:val="24"/>
          <w:szCs w:val="24"/>
          <w:lang w:bidi="ar-IQ"/>
        </w:rPr>
        <w:t>pseudopodial</w:t>
      </w:r>
      <w:proofErr w:type="spellEnd"/>
      <w:r w:rsidRPr="00800BF2">
        <w:rPr>
          <w:rFonts w:asciiTheme="majorBidi" w:hAnsiTheme="majorBidi" w:cstheme="majorBidi"/>
          <w:sz w:val="24"/>
          <w:szCs w:val="24"/>
          <w:lang w:bidi="ar-IQ"/>
        </w:rPr>
        <w:t xml:space="preserve"> extension and the thin layer of ectoplasm is not easily distinguished from the endoplasm except that the latter is denser and has a more viscous , granular composition . This trophozoite has a diameter of 8 to 20 microns . The nucleus is spherical , has a rather thick membrane , a </w:t>
      </w:r>
      <w:proofErr w:type="spellStart"/>
      <w:r w:rsidRPr="00800BF2">
        <w:rPr>
          <w:rFonts w:asciiTheme="majorBidi" w:hAnsiTheme="majorBidi" w:cstheme="majorBidi"/>
          <w:sz w:val="24"/>
          <w:szCs w:val="24"/>
          <w:lang w:bidi="ar-IQ"/>
        </w:rPr>
        <w:t>karyosome</w:t>
      </w:r>
      <w:proofErr w:type="spellEnd"/>
      <w:r w:rsidRPr="00800BF2">
        <w:rPr>
          <w:rFonts w:asciiTheme="majorBidi" w:hAnsiTheme="majorBidi" w:cstheme="majorBidi"/>
          <w:sz w:val="24"/>
          <w:szCs w:val="24"/>
          <w:lang w:bidi="ar-IQ"/>
        </w:rPr>
        <w:t xml:space="preserve"> which is central or somewhat eccentric in position and contains an inner chromatic granule surrounded by achromatic globules , all anchored to the nuclear membrane by radial filaments . Minute chromatin granules have also been described as lining the nuclear membrane. In addition to food- containing vacuoles this amoeba is unique in its trophozoite stage in having in its cytoplasm one or two distinct rounded masses of glycogen. When the organism </w:t>
      </w:r>
      <w:proofErr w:type="spellStart"/>
      <w:r w:rsidRPr="00800BF2">
        <w:rPr>
          <w:rFonts w:asciiTheme="majorBidi" w:hAnsiTheme="majorBidi" w:cstheme="majorBidi"/>
          <w:sz w:val="24"/>
          <w:szCs w:val="24"/>
          <w:lang w:bidi="ar-IQ"/>
        </w:rPr>
        <w:t>encysts</w:t>
      </w:r>
      <w:proofErr w:type="spellEnd"/>
      <w:r w:rsidRPr="00800BF2">
        <w:rPr>
          <w:rFonts w:asciiTheme="majorBidi" w:hAnsiTheme="majorBidi" w:cstheme="majorBidi"/>
          <w:sz w:val="24"/>
          <w:szCs w:val="24"/>
          <w:lang w:bidi="ar-IQ"/>
        </w:rPr>
        <w:t xml:space="preserve"> it discharges undigested material, becomes somewhat condensed and secretes a cyst wall.</w:t>
      </w:r>
    </w:p>
    <w:p w:rsidR="00800BF2" w:rsidRDefault="00800BF2" w:rsidP="00800BF2">
      <w:pPr>
        <w:numPr>
          <w:ilvl w:val="0"/>
          <w:numId w:val="3"/>
        </w:numPr>
        <w:tabs>
          <w:tab w:val="left" w:pos="709"/>
        </w:tabs>
        <w:bidi w:val="0"/>
        <w:spacing w:after="0" w:line="240" w:lineRule="auto"/>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The cyst is irregularly rounded and usually contains only one .The clearly outlined glycogen mass which stains a deep mahogany brown with iodine readily differentiates </w:t>
      </w:r>
      <w:proofErr w:type="spellStart"/>
      <w:r w:rsidRPr="00800BF2">
        <w:rPr>
          <w:rFonts w:asciiTheme="majorBidi" w:hAnsiTheme="majorBidi" w:cstheme="majorBidi"/>
          <w:i/>
          <w:iCs/>
          <w:sz w:val="24"/>
          <w:szCs w:val="24"/>
          <w:lang w:bidi="ar-IQ"/>
        </w:rPr>
        <w:t>Iodamoeba</w:t>
      </w:r>
      <w:proofErr w:type="spellEnd"/>
      <w:r w:rsidRPr="00800BF2">
        <w:rPr>
          <w:rFonts w:asciiTheme="majorBidi" w:hAnsiTheme="majorBidi" w:cstheme="majorBidi"/>
          <w:i/>
          <w:iCs/>
          <w:sz w:val="24"/>
          <w:szCs w:val="24"/>
          <w:lang w:bidi="ar-IQ"/>
        </w:rPr>
        <w:t xml:space="preserve"> </w:t>
      </w:r>
      <w:proofErr w:type="spellStart"/>
      <w:r w:rsidRPr="00800BF2">
        <w:rPr>
          <w:rFonts w:asciiTheme="majorBidi" w:hAnsiTheme="majorBidi" w:cstheme="majorBidi"/>
          <w:i/>
          <w:iCs/>
          <w:sz w:val="24"/>
          <w:szCs w:val="24"/>
          <w:lang w:bidi="ar-IQ"/>
        </w:rPr>
        <w:t>buetschlii</w:t>
      </w:r>
      <w:proofErr w:type="spellEnd"/>
      <w:r w:rsidRPr="00800BF2">
        <w:rPr>
          <w:rFonts w:asciiTheme="majorBidi" w:hAnsiTheme="majorBidi" w:cstheme="majorBidi"/>
          <w:i/>
          <w:iCs/>
          <w:sz w:val="24"/>
          <w:szCs w:val="24"/>
          <w:lang w:bidi="ar-IQ"/>
        </w:rPr>
        <w:t xml:space="preserve"> </w:t>
      </w:r>
      <w:r w:rsidRPr="00800BF2">
        <w:rPr>
          <w:rFonts w:asciiTheme="majorBidi" w:hAnsiTheme="majorBidi" w:cstheme="majorBidi"/>
          <w:sz w:val="24"/>
          <w:szCs w:val="24"/>
          <w:lang w:bidi="ar-IQ"/>
        </w:rPr>
        <w:t>from the other intestinal amoeba.</w:t>
      </w:r>
    </w:p>
    <w:p w:rsidR="00E04213" w:rsidRDefault="00E04213" w:rsidP="00E04213">
      <w:pPr>
        <w:tabs>
          <w:tab w:val="left" w:pos="709"/>
        </w:tabs>
        <w:bidi w:val="0"/>
        <w:spacing w:after="0" w:line="240" w:lineRule="auto"/>
        <w:jc w:val="both"/>
        <w:rPr>
          <w:rFonts w:asciiTheme="majorBidi" w:hAnsiTheme="majorBidi" w:cstheme="majorBidi"/>
          <w:sz w:val="24"/>
          <w:szCs w:val="24"/>
          <w:lang w:bidi="ar-IQ"/>
        </w:rPr>
      </w:pPr>
    </w:p>
    <w:p w:rsidR="00E04213" w:rsidRDefault="00E04213" w:rsidP="00E04213">
      <w:pPr>
        <w:tabs>
          <w:tab w:val="left" w:pos="709"/>
        </w:tabs>
        <w:bidi w:val="0"/>
        <w:spacing w:after="0" w:line="240" w:lineRule="auto"/>
        <w:jc w:val="both"/>
        <w:rPr>
          <w:rFonts w:asciiTheme="majorBidi" w:hAnsiTheme="majorBidi" w:cstheme="majorBidi"/>
          <w:sz w:val="24"/>
          <w:szCs w:val="24"/>
          <w:lang w:bidi="ar-IQ"/>
        </w:rPr>
      </w:pPr>
    </w:p>
    <w:p w:rsidR="00E04213" w:rsidRDefault="00E04213" w:rsidP="00E04213">
      <w:pPr>
        <w:tabs>
          <w:tab w:val="left" w:pos="709"/>
        </w:tabs>
        <w:bidi w:val="0"/>
        <w:spacing w:after="0" w:line="240" w:lineRule="auto"/>
        <w:jc w:val="both"/>
        <w:rPr>
          <w:rFonts w:asciiTheme="majorBidi" w:hAnsiTheme="majorBidi" w:cstheme="majorBidi"/>
          <w:sz w:val="24"/>
          <w:szCs w:val="24"/>
          <w:lang w:bidi="ar-IQ"/>
        </w:rPr>
      </w:pPr>
    </w:p>
    <w:p w:rsidR="00E04213" w:rsidRDefault="00E04213" w:rsidP="00E04213">
      <w:pPr>
        <w:tabs>
          <w:tab w:val="left" w:pos="709"/>
        </w:tabs>
        <w:bidi w:val="0"/>
        <w:spacing w:after="0" w:line="240" w:lineRule="auto"/>
        <w:jc w:val="both"/>
        <w:rPr>
          <w:rFonts w:asciiTheme="majorBidi" w:hAnsiTheme="majorBidi" w:cstheme="majorBidi"/>
          <w:sz w:val="24"/>
          <w:szCs w:val="24"/>
          <w:lang w:bidi="ar-IQ"/>
        </w:rPr>
      </w:pPr>
    </w:p>
    <w:p w:rsidR="00E04213" w:rsidRDefault="00E04213" w:rsidP="00E04213">
      <w:pPr>
        <w:tabs>
          <w:tab w:val="left" w:pos="709"/>
        </w:tabs>
        <w:bidi w:val="0"/>
        <w:spacing w:after="0" w:line="240" w:lineRule="auto"/>
        <w:jc w:val="both"/>
        <w:rPr>
          <w:rFonts w:asciiTheme="majorBidi" w:hAnsiTheme="majorBidi" w:cstheme="majorBidi"/>
          <w:sz w:val="24"/>
          <w:szCs w:val="24"/>
          <w:lang w:bidi="ar-IQ"/>
        </w:rPr>
      </w:pPr>
    </w:p>
    <w:p w:rsidR="00E04213" w:rsidRDefault="00E04213" w:rsidP="00E04213">
      <w:pPr>
        <w:tabs>
          <w:tab w:val="left" w:pos="709"/>
        </w:tabs>
        <w:bidi w:val="0"/>
        <w:spacing w:after="0" w:line="240" w:lineRule="auto"/>
        <w:jc w:val="both"/>
        <w:rPr>
          <w:rFonts w:asciiTheme="majorBidi" w:hAnsiTheme="majorBidi" w:cstheme="majorBidi"/>
          <w:sz w:val="24"/>
          <w:szCs w:val="24"/>
          <w:lang w:bidi="ar-IQ"/>
        </w:rPr>
      </w:pPr>
    </w:p>
    <w:p w:rsidR="00E04213" w:rsidRDefault="00E04213" w:rsidP="00E04213">
      <w:pPr>
        <w:tabs>
          <w:tab w:val="left" w:pos="709"/>
        </w:tabs>
        <w:bidi w:val="0"/>
        <w:spacing w:after="0" w:line="240" w:lineRule="auto"/>
        <w:jc w:val="both"/>
        <w:rPr>
          <w:rFonts w:asciiTheme="majorBidi" w:hAnsiTheme="majorBidi" w:cstheme="majorBidi"/>
          <w:sz w:val="24"/>
          <w:szCs w:val="24"/>
          <w:lang w:bidi="ar-IQ"/>
        </w:rPr>
      </w:pPr>
    </w:p>
    <w:p w:rsidR="00E04213" w:rsidRPr="00800BF2" w:rsidRDefault="00E04213" w:rsidP="00E04213">
      <w:pPr>
        <w:tabs>
          <w:tab w:val="left" w:pos="709"/>
        </w:tabs>
        <w:bidi w:val="0"/>
        <w:spacing w:after="0" w:line="240" w:lineRule="auto"/>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r w:rsidRPr="00800BF2">
        <w:rPr>
          <w:rFonts w:asciiTheme="majorBidi" w:hAnsiTheme="majorBidi" w:cstheme="majorBidi"/>
          <w:b/>
          <w:bCs/>
          <w:i/>
          <w:iCs/>
          <w:noProof/>
          <w:sz w:val="24"/>
          <w:szCs w:val="24"/>
        </w:rPr>
        <w:lastRenderedPageBreak/>
        <w:drawing>
          <wp:anchor distT="0" distB="0" distL="114300" distR="114300" simplePos="0" relativeHeight="251663360" behindDoc="0" locked="0" layoutInCell="1" allowOverlap="1">
            <wp:simplePos x="0" y="0"/>
            <wp:positionH relativeFrom="column">
              <wp:posOffset>6985</wp:posOffset>
            </wp:positionH>
            <wp:positionV relativeFrom="paragraph">
              <wp:posOffset>139700</wp:posOffset>
            </wp:positionV>
            <wp:extent cx="6222365" cy="4495165"/>
            <wp:effectExtent l="19050" t="0" r="6985" b="0"/>
            <wp:wrapNone/>
            <wp:docPr id="5"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10"/>
                    <a:srcRect/>
                    <a:stretch>
                      <a:fillRect/>
                    </a:stretch>
                  </pic:blipFill>
                  <pic:spPr bwMode="auto">
                    <a:xfrm>
                      <a:off x="0" y="0"/>
                      <a:ext cx="6222365" cy="4495165"/>
                    </a:xfrm>
                    <a:prstGeom prst="rect">
                      <a:avLst/>
                    </a:prstGeom>
                    <a:noFill/>
                    <a:ln w="9525">
                      <a:noFill/>
                      <a:miter lim="800000"/>
                      <a:headEnd/>
                      <a:tailEnd/>
                    </a:ln>
                  </pic:spPr>
                </pic:pic>
              </a:graphicData>
            </a:graphic>
          </wp:anchor>
        </w:drawing>
      </w: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p>
    <w:p w:rsidR="00800BF2" w:rsidRPr="00800BF2" w:rsidRDefault="00800BF2" w:rsidP="00800BF2">
      <w:pPr>
        <w:tabs>
          <w:tab w:val="left" w:pos="1240"/>
        </w:tabs>
        <w:bidi w:val="0"/>
        <w:jc w:val="both"/>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Extra- intestinal amoebae</w:t>
      </w: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r w:rsidRPr="00800BF2">
        <w:rPr>
          <w:rFonts w:asciiTheme="majorBidi" w:hAnsiTheme="majorBidi" w:cstheme="majorBidi"/>
          <w:b/>
          <w:bCs/>
          <w:i/>
          <w:iCs/>
          <w:sz w:val="24"/>
          <w:szCs w:val="24"/>
          <w:lang w:bidi="ar-IQ"/>
        </w:rPr>
        <w:t xml:space="preserve">Entamoeba </w:t>
      </w:r>
      <w:proofErr w:type="spellStart"/>
      <w:r w:rsidRPr="00800BF2">
        <w:rPr>
          <w:rFonts w:asciiTheme="majorBidi" w:hAnsiTheme="majorBidi" w:cstheme="majorBidi"/>
          <w:b/>
          <w:bCs/>
          <w:i/>
          <w:iCs/>
          <w:sz w:val="24"/>
          <w:szCs w:val="24"/>
          <w:lang w:bidi="ar-IQ"/>
        </w:rPr>
        <w:t>gingivalis</w:t>
      </w:r>
      <w:proofErr w:type="spellEnd"/>
      <w:r w:rsidRPr="00800BF2">
        <w:rPr>
          <w:rFonts w:asciiTheme="majorBidi" w:hAnsiTheme="majorBidi" w:cstheme="majorBidi"/>
          <w:b/>
          <w:bCs/>
          <w:i/>
          <w:iCs/>
          <w:sz w:val="24"/>
          <w:szCs w:val="24"/>
          <w:lang w:bidi="ar-IQ"/>
        </w:rPr>
        <w:t>:-</w:t>
      </w:r>
    </w:p>
    <w:p w:rsidR="00800BF2" w:rsidRPr="00800BF2" w:rsidRDefault="00800BF2" w:rsidP="00800BF2">
      <w:pPr>
        <w:tabs>
          <w:tab w:val="left" w:pos="1240"/>
        </w:tabs>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It is a parasite of the mouth of man and is most commonly found as a phagocyte in diseased gums and tonsils. Only the trophozoite stage has been described; the only plausible method of transmission is through droplet spraying of saliva or during more intimate oral contact.</w:t>
      </w:r>
    </w:p>
    <w:p w:rsidR="00800BF2" w:rsidRPr="00800BF2" w:rsidRDefault="00E04213" w:rsidP="00800BF2">
      <w:pPr>
        <w:tabs>
          <w:tab w:val="left" w:pos="1240"/>
        </w:tabs>
        <w:bidi w:val="0"/>
        <w:jc w:val="both"/>
        <w:rPr>
          <w:rFonts w:asciiTheme="majorBidi" w:hAnsiTheme="majorBidi" w:cstheme="majorBidi"/>
          <w:sz w:val="24"/>
          <w:szCs w:val="24"/>
          <w:lang w:bidi="ar-IQ"/>
        </w:rPr>
      </w:pPr>
      <w:r>
        <w:rPr>
          <w:rFonts w:asciiTheme="majorBidi" w:hAnsiTheme="majorBidi" w:cstheme="majorBidi"/>
          <w:noProof/>
          <w:sz w:val="24"/>
          <w:szCs w:val="24"/>
        </w:rPr>
        <w:drawing>
          <wp:anchor distT="0" distB="0" distL="114300" distR="114300" simplePos="0" relativeHeight="251662336" behindDoc="0" locked="0" layoutInCell="1" allowOverlap="1">
            <wp:simplePos x="0" y="0"/>
            <wp:positionH relativeFrom="column">
              <wp:posOffset>971550</wp:posOffset>
            </wp:positionH>
            <wp:positionV relativeFrom="paragraph">
              <wp:posOffset>863600</wp:posOffset>
            </wp:positionV>
            <wp:extent cx="3733800" cy="1790700"/>
            <wp:effectExtent l="19050" t="0" r="0" b="0"/>
            <wp:wrapNone/>
            <wp:docPr id="4"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1">
                      <a:lum bright="-20000"/>
                    </a:blip>
                    <a:srcRect/>
                    <a:stretch>
                      <a:fillRect/>
                    </a:stretch>
                  </pic:blipFill>
                  <pic:spPr bwMode="auto">
                    <a:xfrm>
                      <a:off x="0" y="0"/>
                      <a:ext cx="3733800" cy="1790700"/>
                    </a:xfrm>
                    <a:prstGeom prst="rect">
                      <a:avLst/>
                    </a:prstGeom>
                    <a:noFill/>
                    <a:ln w="9525">
                      <a:noFill/>
                      <a:miter lim="800000"/>
                      <a:headEnd/>
                      <a:tailEnd/>
                    </a:ln>
                  </pic:spPr>
                </pic:pic>
              </a:graphicData>
            </a:graphic>
          </wp:anchor>
        </w:drawing>
      </w:r>
      <w:r w:rsidR="00800BF2" w:rsidRPr="00800BF2">
        <w:rPr>
          <w:rFonts w:asciiTheme="majorBidi" w:hAnsiTheme="majorBidi" w:cstheme="majorBidi"/>
          <w:sz w:val="24"/>
          <w:szCs w:val="24"/>
          <w:lang w:bidi="ar-IQ"/>
        </w:rPr>
        <w:t xml:space="preserve">   </w:t>
      </w:r>
      <w:r w:rsidR="00800BF2" w:rsidRPr="00800BF2">
        <w:rPr>
          <w:rFonts w:asciiTheme="majorBidi" w:hAnsiTheme="majorBidi" w:cstheme="majorBidi"/>
          <w:i/>
          <w:iCs/>
          <w:sz w:val="24"/>
          <w:szCs w:val="24"/>
          <w:lang w:bidi="ar-IQ"/>
        </w:rPr>
        <w:t xml:space="preserve">  E. </w:t>
      </w:r>
      <w:proofErr w:type="spellStart"/>
      <w:r w:rsidR="00800BF2" w:rsidRPr="00800BF2">
        <w:rPr>
          <w:rFonts w:asciiTheme="majorBidi" w:hAnsiTheme="majorBidi" w:cstheme="majorBidi"/>
          <w:i/>
          <w:iCs/>
          <w:sz w:val="24"/>
          <w:szCs w:val="24"/>
          <w:lang w:bidi="ar-IQ"/>
        </w:rPr>
        <w:t>gingivalis</w:t>
      </w:r>
      <w:proofErr w:type="spellEnd"/>
      <w:r w:rsidR="00800BF2" w:rsidRPr="00800BF2">
        <w:rPr>
          <w:rFonts w:asciiTheme="majorBidi" w:hAnsiTheme="majorBidi" w:cstheme="majorBidi"/>
          <w:i/>
          <w:iCs/>
          <w:sz w:val="24"/>
          <w:szCs w:val="24"/>
          <w:lang w:bidi="ar-IQ"/>
        </w:rPr>
        <w:t xml:space="preserve"> </w:t>
      </w:r>
      <w:r w:rsidR="00800BF2" w:rsidRPr="00800BF2">
        <w:rPr>
          <w:rFonts w:asciiTheme="majorBidi" w:hAnsiTheme="majorBidi" w:cstheme="majorBidi"/>
          <w:sz w:val="24"/>
          <w:szCs w:val="24"/>
          <w:lang w:bidi="ar-IQ"/>
        </w:rPr>
        <w:t xml:space="preserve">is closely resembles </w:t>
      </w:r>
      <w:r w:rsidR="00800BF2" w:rsidRPr="00800BF2">
        <w:rPr>
          <w:rFonts w:asciiTheme="majorBidi" w:hAnsiTheme="majorBidi" w:cstheme="majorBidi"/>
          <w:i/>
          <w:iCs/>
          <w:sz w:val="24"/>
          <w:szCs w:val="24"/>
          <w:lang w:bidi="ar-IQ"/>
        </w:rPr>
        <w:t>E. histolytica</w:t>
      </w:r>
      <w:r w:rsidR="00800BF2" w:rsidRPr="00800BF2">
        <w:rPr>
          <w:rFonts w:asciiTheme="majorBidi" w:hAnsiTheme="majorBidi" w:cstheme="majorBidi"/>
          <w:sz w:val="24"/>
          <w:szCs w:val="24"/>
          <w:lang w:bidi="ar-IQ"/>
        </w:rPr>
        <w:t xml:space="preserve">, with a few to several finger-like pseudopodia, finely granular endoplasm and clear ectoplasm. the nucleus contains a small </w:t>
      </w:r>
      <w:proofErr w:type="spellStart"/>
      <w:r w:rsidR="00800BF2" w:rsidRPr="00800BF2">
        <w:rPr>
          <w:rFonts w:asciiTheme="majorBidi" w:hAnsiTheme="majorBidi" w:cstheme="majorBidi"/>
          <w:sz w:val="24"/>
          <w:szCs w:val="24"/>
          <w:lang w:bidi="ar-IQ"/>
        </w:rPr>
        <w:t>karyosome</w:t>
      </w:r>
      <w:proofErr w:type="spellEnd"/>
      <w:r w:rsidR="00800BF2" w:rsidRPr="00800BF2">
        <w:rPr>
          <w:rFonts w:asciiTheme="majorBidi" w:hAnsiTheme="majorBidi" w:cstheme="majorBidi"/>
          <w:sz w:val="24"/>
          <w:szCs w:val="24"/>
          <w:lang w:bidi="ar-IQ"/>
        </w:rPr>
        <w:t xml:space="preserve"> which is central or slightly eccentric in position and is surrounded by a thin halo .</w:t>
      </w:r>
    </w:p>
    <w:p w:rsidR="00800BF2" w:rsidRPr="00800BF2" w:rsidRDefault="00800BF2" w:rsidP="00800BF2">
      <w:pPr>
        <w:tabs>
          <w:tab w:val="left" w:pos="1240"/>
        </w:tabs>
        <w:jc w:val="both"/>
        <w:rPr>
          <w:rFonts w:asciiTheme="majorBidi" w:hAnsiTheme="majorBidi" w:cstheme="majorBidi"/>
          <w:b/>
          <w:bCs/>
          <w:i/>
          <w:iCs/>
          <w:sz w:val="24"/>
          <w:szCs w:val="24"/>
          <w:lang w:bidi="ar-IQ"/>
        </w:rPr>
      </w:pPr>
    </w:p>
    <w:p w:rsidR="00800BF2" w:rsidRPr="00800BF2" w:rsidRDefault="00800BF2" w:rsidP="00800BF2">
      <w:pPr>
        <w:tabs>
          <w:tab w:val="left" w:pos="1240"/>
        </w:tabs>
        <w:jc w:val="both"/>
        <w:rPr>
          <w:rFonts w:asciiTheme="majorBidi" w:hAnsiTheme="majorBidi" w:cstheme="majorBidi"/>
          <w:b/>
          <w:bCs/>
          <w:sz w:val="24"/>
          <w:szCs w:val="24"/>
          <w:lang w:bidi="ar-IQ"/>
        </w:rPr>
      </w:pPr>
    </w:p>
    <w:p w:rsidR="00800BF2" w:rsidRPr="00800BF2" w:rsidRDefault="00800BF2" w:rsidP="00800BF2">
      <w:pPr>
        <w:tabs>
          <w:tab w:val="left" w:pos="1240"/>
        </w:tabs>
        <w:jc w:val="both"/>
        <w:rPr>
          <w:rFonts w:asciiTheme="majorBidi" w:hAnsiTheme="majorBidi" w:cstheme="majorBidi"/>
          <w:b/>
          <w:bCs/>
          <w:sz w:val="24"/>
          <w:szCs w:val="24"/>
          <w:lang w:bidi="ar-IQ"/>
        </w:rPr>
      </w:pPr>
    </w:p>
    <w:p w:rsidR="00800BF2" w:rsidRPr="00800BF2" w:rsidRDefault="00800BF2" w:rsidP="00800BF2">
      <w:pPr>
        <w:tabs>
          <w:tab w:val="left" w:pos="1240"/>
        </w:tabs>
        <w:jc w:val="both"/>
        <w:rPr>
          <w:rFonts w:asciiTheme="majorBidi" w:hAnsiTheme="majorBidi" w:cstheme="majorBidi"/>
          <w:b/>
          <w:bCs/>
          <w:sz w:val="24"/>
          <w:szCs w:val="24"/>
          <w:lang w:bidi="ar-IQ"/>
        </w:rPr>
      </w:pPr>
    </w:p>
    <w:p w:rsidR="00800BF2" w:rsidRPr="00800BF2" w:rsidRDefault="00800BF2" w:rsidP="00800BF2">
      <w:pPr>
        <w:tabs>
          <w:tab w:val="left" w:pos="1240"/>
        </w:tabs>
        <w:jc w:val="right"/>
        <w:rPr>
          <w:rFonts w:asciiTheme="majorBidi" w:hAnsiTheme="majorBidi" w:cstheme="majorBidi"/>
          <w:b/>
          <w:bCs/>
          <w:sz w:val="24"/>
          <w:szCs w:val="24"/>
          <w:lang w:bidi="ar-IQ"/>
        </w:rPr>
      </w:pPr>
      <w:r w:rsidRPr="00800BF2">
        <w:rPr>
          <w:rFonts w:asciiTheme="majorBidi" w:hAnsiTheme="majorBidi" w:cstheme="majorBidi"/>
          <w:b/>
          <w:bCs/>
          <w:sz w:val="24"/>
          <w:szCs w:val="24"/>
          <w:lang w:bidi="ar-IQ"/>
        </w:rPr>
        <w:lastRenderedPageBreak/>
        <w:t xml:space="preserve">Facultative amoeba parasites </w:t>
      </w:r>
    </w:p>
    <w:p w:rsidR="00800BF2" w:rsidRPr="00800BF2" w:rsidRDefault="00800BF2" w:rsidP="00800BF2">
      <w:pPr>
        <w:tabs>
          <w:tab w:val="left" w:pos="1240"/>
        </w:tabs>
        <w:bidi w:val="0"/>
        <w:jc w:val="both"/>
        <w:rPr>
          <w:rFonts w:asciiTheme="majorBidi" w:hAnsiTheme="majorBidi" w:cstheme="majorBidi"/>
          <w:b/>
          <w:bCs/>
          <w:i/>
          <w:iCs/>
          <w:sz w:val="24"/>
          <w:szCs w:val="24"/>
          <w:lang w:bidi="ar-IQ"/>
        </w:rPr>
      </w:pPr>
      <w:r w:rsidRPr="00800BF2">
        <w:rPr>
          <w:rFonts w:asciiTheme="majorBidi" w:hAnsiTheme="majorBidi" w:cstheme="majorBidi"/>
          <w:b/>
          <w:bCs/>
          <w:i/>
          <w:iCs/>
          <w:sz w:val="24"/>
          <w:szCs w:val="24"/>
          <w:lang w:bidi="ar-IQ"/>
        </w:rPr>
        <w:t xml:space="preserve">Naegleria </w:t>
      </w:r>
      <w:proofErr w:type="spellStart"/>
      <w:r w:rsidRPr="00800BF2">
        <w:rPr>
          <w:rFonts w:asciiTheme="majorBidi" w:hAnsiTheme="majorBidi" w:cstheme="majorBidi"/>
          <w:b/>
          <w:bCs/>
          <w:i/>
          <w:iCs/>
          <w:sz w:val="24"/>
          <w:szCs w:val="24"/>
          <w:lang w:bidi="ar-IQ"/>
        </w:rPr>
        <w:t>fowleri</w:t>
      </w:r>
      <w:proofErr w:type="spellEnd"/>
    </w:p>
    <w:p w:rsidR="00800BF2" w:rsidRPr="00800BF2" w:rsidRDefault="00800BF2" w:rsidP="00800BF2">
      <w:pPr>
        <w:tabs>
          <w:tab w:val="left" w:pos="1240"/>
        </w:tabs>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This free living amoeba exist as either an amoeboid trophozoite , a biflagellate trophozoite, and a cyst . it multiplies in the amoeboid trophozoite form , the only form found in human being . the amoeboid trophozoite appears elongate</w:t>
      </w:r>
      <w:r w:rsidRPr="00800BF2">
        <w:rPr>
          <w:rFonts w:asciiTheme="majorBidi" w:hAnsiTheme="majorBidi" w:cstheme="majorBidi"/>
          <w:b/>
          <w:bCs/>
          <w:sz w:val="24"/>
          <w:szCs w:val="24"/>
          <w:lang w:bidi="ar-IQ"/>
        </w:rPr>
        <w:t xml:space="preserve"> </w:t>
      </w:r>
      <w:r w:rsidRPr="00800BF2">
        <w:rPr>
          <w:rFonts w:asciiTheme="majorBidi" w:hAnsiTheme="majorBidi" w:cstheme="majorBidi"/>
          <w:sz w:val="24"/>
          <w:szCs w:val="24"/>
          <w:lang w:bidi="ar-IQ"/>
        </w:rPr>
        <w:t xml:space="preserve">. this form is actively motile , that this, it moves more than two body length per minute. The cytoplasm shows a pulsating vacuole . the nucleus is visible only in the stained preparation . it has a large central </w:t>
      </w:r>
      <w:proofErr w:type="spellStart"/>
      <w:r w:rsidRPr="00800BF2">
        <w:rPr>
          <w:rFonts w:asciiTheme="majorBidi" w:hAnsiTheme="majorBidi" w:cstheme="majorBidi"/>
          <w:sz w:val="24"/>
          <w:szCs w:val="24"/>
          <w:lang w:bidi="ar-IQ"/>
        </w:rPr>
        <w:t>karyosome</w:t>
      </w:r>
      <w:proofErr w:type="spellEnd"/>
      <w:r w:rsidRPr="00800BF2">
        <w:rPr>
          <w:rFonts w:asciiTheme="majorBidi" w:hAnsiTheme="majorBidi" w:cstheme="majorBidi"/>
          <w:sz w:val="24"/>
          <w:szCs w:val="24"/>
          <w:lang w:bidi="ar-IQ"/>
        </w:rPr>
        <w:t xml:space="preserve"> . this soil amoeba convert from amoeboid trophozoite to a biflagellate trophozoite when it reaches water . this non feeding , non dividing  , biflagellate form helps the spread of  </w:t>
      </w:r>
      <w:r w:rsidRPr="00800BF2">
        <w:rPr>
          <w:rFonts w:asciiTheme="majorBidi" w:hAnsiTheme="majorBidi" w:cstheme="majorBidi"/>
          <w:i/>
          <w:iCs/>
          <w:sz w:val="24"/>
          <w:szCs w:val="24"/>
          <w:lang w:bidi="ar-IQ"/>
        </w:rPr>
        <w:t xml:space="preserve">Naegleria </w:t>
      </w:r>
      <w:proofErr w:type="spellStart"/>
      <w:r w:rsidRPr="00800BF2">
        <w:rPr>
          <w:rFonts w:asciiTheme="majorBidi" w:hAnsiTheme="majorBidi" w:cstheme="majorBidi"/>
          <w:i/>
          <w:iCs/>
          <w:sz w:val="24"/>
          <w:szCs w:val="24"/>
          <w:lang w:bidi="ar-IQ"/>
        </w:rPr>
        <w:t>fowleri</w:t>
      </w:r>
      <w:proofErr w:type="spellEnd"/>
      <w:r w:rsidRPr="00800BF2">
        <w:rPr>
          <w:rFonts w:asciiTheme="majorBidi" w:hAnsiTheme="majorBidi" w:cstheme="majorBidi"/>
          <w:b/>
          <w:bCs/>
          <w:i/>
          <w:iCs/>
          <w:sz w:val="24"/>
          <w:szCs w:val="24"/>
          <w:lang w:bidi="ar-IQ"/>
        </w:rPr>
        <w:t xml:space="preserve"> </w:t>
      </w:r>
      <w:r w:rsidRPr="00800BF2">
        <w:rPr>
          <w:rFonts w:asciiTheme="majorBidi" w:hAnsiTheme="majorBidi" w:cstheme="majorBidi"/>
          <w:sz w:val="24"/>
          <w:szCs w:val="24"/>
          <w:lang w:bidi="ar-IQ"/>
        </w:rPr>
        <w:t xml:space="preserve">to fresh pools when it rains . the biflagellate form not multiply . it has convert back to amoeboid form for multiplication . a smooth walled cystic stage occurs only in the external environment . cysts never form in human body. </w:t>
      </w:r>
    </w:p>
    <w:p w:rsidR="00800BF2" w:rsidRPr="00800BF2" w:rsidRDefault="00800BF2" w:rsidP="00800BF2">
      <w:pPr>
        <w:tabs>
          <w:tab w:val="left" w:pos="1240"/>
        </w:tabs>
        <w:bidi w:val="0"/>
        <w:jc w:val="both"/>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 xml:space="preserve">Life cycle : </w:t>
      </w:r>
    </w:p>
    <w:p w:rsidR="00800BF2" w:rsidRPr="00800BF2" w:rsidRDefault="00E04213" w:rsidP="00800BF2">
      <w:pPr>
        <w:tabs>
          <w:tab w:val="left" w:pos="1240"/>
        </w:tabs>
        <w:bidi w:val="0"/>
        <w:jc w:val="both"/>
        <w:rPr>
          <w:rFonts w:asciiTheme="majorBidi" w:hAnsiTheme="majorBidi" w:cstheme="majorBidi"/>
          <w:sz w:val="24"/>
          <w:szCs w:val="24"/>
          <w:lang w:bidi="ar-IQ"/>
        </w:rPr>
      </w:pPr>
      <w:r>
        <w:rPr>
          <w:rFonts w:asciiTheme="majorBidi" w:hAnsiTheme="majorBidi" w:cstheme="majorBidi"/>
          <w:noProof/>
          <w:sz w:val="24"/>
          <w:szCs w:val="24"/>
        </w:rPr>
        <w:drawing>
          <wp:anchor distT="0" distB="0" distL="114300" distR="114300" simplePos="0" relativeHeight="251666432" behindDoc="0" locked="0" layoutInCell="1" allowOverlap="1">
            <wp:simplePos x="0" y="0"/>
            <wp:positionH relativeFrom="column">
              <wp:posOffset>34290</wp:posOffset>
            </wp:positionH>
            <wp:positionV relativeFrom="paragraph">
              <wp:posOffset>1718945</wp:posOffset>
            </wp:positionV>
            <wp:extent cx="5467350" cy="3838575"/>
            <wp:effectExtent l="1905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lum bright="-20000"/>
                    </a:blip>
                    <a:srcRect/>
                    <a:stretch>
                      <a:fillRect/>
                    </a:stretch>
                  </pic:blipFill>
                  <pic:spPr bwMode="auto">
                    <a:xfrm>
                      <a:off x="0" y="0"/>
                      <a:ext cx="5467350" cy="3838575"/>
                    </a:xfrm>
                    <a:prstGeom prst="rect">
                      <a:avLst/>
                    </a:prstGeom>
                    <a:noFill/>
                    <a:ln w="9525">
                      <a:noFill/>
                      <a:miter lim="800000"/>
                      <a:headEnd/>
                      <a:tailEnd/>
                    </a:ln>
                  </pic:spPr>
                </pic:pic>
              </a:graphicData>
            </a:graphic>
          </wp:anchor>
        </w:drawing>
      </w:r>
      <w:r w:rsidR="00800BF2" w:rsidRPr="00800BF2">
        <w:rPr>
          <w:rFonts w:asciiTheme="majorBidi" w:hAnsiTheme="majorBidi" w:cstheme="majorBidi"/>
          <w:sz w:val="24"/>
          <w:szCs w:val="24"/>
          <w:lang w:bidi="ar-IQ"/>
        </w:rPr>
        <w:t xml:space="preserve">    The entire life cycle of </w:t>
      </w:r>
      <w:r w:rsidR="00800BF2" w:rsidRPr="00800BF2">
        <w:rPr>
          <w:rFonts w:asciiTheme="majorBidi" w:hAnsiTheme="majorBidi" w:cstheme="majorBidi"/>
          <w:i/>
          <w:iCs/>
          <w:sz w:val="24"/>
          <w:szCs w:val="24"/>
          <w:lang w:bidi="ar-IQ"/>
        </w:rPr>
        <w:t xml:space="preserve">Naegleria </w:t>
      </w:r>
      <w:proofErr w:type="spellStart"/>
      <w:r w:rsidR="00800BF2" w:rsidRPr="00800BF2">
        <w:rPr>
          <w:rFonts w:asciiTheme="majorBidi" w:hAnsiTheme="majorBidi" w:cstheme="majorBidi"/>
          <w:i/>
          <w:iCs/>
          <w:sz w:val="24"/>
          <w:szCs w:val="24"/>
          <w:lang w:bidi="ar-IQ"/>
        </w:rPr>
        <w:t>fowleri</w:t>
      </w:r>
      <w:proofErr w:type="spellEnd"/>
      <w:r w:rsidR="00800BF2" w:rsidRPr="00800BF2">
        <w:rPr>
          <w:rFonts w:asciiTheme="majorBidi" w:hAnsiTheme="majorBidi" w:cstheme="majorBidi"/>
          <w:i/>
          <w:iCs/>
          <w:sz w:val="24"/>
          <w:szCs w:val="24"/>
          <w:lang w:bidi="ar-IQ"/>
        </w:rPr>
        <w:t xml:space="preserve"> </w:t>
      </w:r>
      <w:r w:rsidR="00800BF2" w:rsidRPr="00800BF2">
        <w:rPr>
          <w:rFonts w:asciiTheme="majorBidi" w:hAnsiTheme="majorBidi" w:cstheme="majorBidi"/>
          <w:sz w:val="24"/>
          <w:szCs w:val="24"/>
          <w:lang w:bidi="ar-IQ"/>
        </w:rPr>
        <w:t xml:space="preserve">completed in the external environment . </w:t>
      </w:r>
      <w:proofErr w:type="spellStart"/>
      <w:r w:rsidR="00800BF2" w:rsidRPr="00800BF2">
        <w:rPr>
          <w:rFonts w:asciiTheme="majorBidi" w:hAnsiTheme="majorBidi" w:cstheme="majorBidi"/>
          <w:sz w:val="24"/>
          <w:szCs w:val="24"/>
          <w:lang w:bidi="ar-IQ"/>
        </w:rPr>
        <w:t>excystation</w:t>
      </w:r>
      <w:proofErr w:type="spellEnd"/>
      <w:r w:rsidR="00800BF2" w:rsidRPr="00800BF2">
        <w:rPr>
          <w:rFonts w:asciiTheme="majorBidi" w:hAnsiTheme="majorBidi" w:cstheme="majorBidi"/>
          <w:sz w:val="24"/>
          <w:szCs w:val="24"/>
          <w:lang w:bidi="ar-IQ"/>
        </w:rPr>
        <w:t xml:space="preserve"> occur in favorable condition . the amoeboid trophozoite form multiply  by binary fission . this form </w:t>
      </w:r>
      <w:proofErr w:type="spellStart"/>
      <w:r w:rsidR="00800BF2" w:rsidRPr="00800BF2">
        <w:rPr>
          <w:rFonts w:asciiTheme="majorBidi" w:hAnsiTheme="majorBidi" w:cstheme="majorBidi"/>
          <w:sz w:val="24"/>
          <w:szCs w:val="24"/>
          <w:lang w:bidi="ar-IQ"/>
        </w:rPr>
        <w:t>encyst</w:t>
      </w:r>
      <w:proofErr w:type="spellEnd"/>
      <w:r w:rsidR="00800BF2" w:rsidRPr="00800BF2">
        <w:rPr>
          <w:rFonts w:asciiTheme="majorBidi" w:hAnsiTheme="majorBidi" w:cstheme="majorBidi"/>
          <w:sz w:val="24"/>
          <w:szCs w:val="24"/>
          <w:lang w:bidi="ar-IQ"/>
        </w:rPr>
        <w:t xml:space="preserve"> under unfavorable condition . the biflagellate trophozoite form helped in the spread of </w:t>
      </w:r>
      <w:r w:rsidR="00800BF2" w:rsidRPr="00800BF2">
        <w:rPr>
          <w:rFonts w:asciiTheme="majorBidi" w:hAnsiTheme="majorBidi" w:cstheme="majorBidi"/>
          <w:i/>
          <w:iCs/>
          <w:sz w:val="24"/>
          <w:szCs w:val="24"/>
          <w:lang w:bidi="ar-IQ"/>
        </w:rPr>
        <w:t xml:space="preserve">Naegleria </w:t>
      </w:r>
      <w:proofErr w:type="spellStart"/>
      <w:r w:rsidR="00800BF2" w:rsidRPr="00800BF2">
        <w:rPr>
          <w:rFonts w:asciiTheme="majorBidi" w:hAnsiTheme="majorBidi" w:cstheme="majorBidi"/>
          <w:i/>
          <w:iCs/>
          <w:sz w:val="24"/>
          <w:szCs w:val="24"/>
          <w:lang w:bidi="ar-IQ"/>
        </w:rPr>
        <w:t>fowleri</w:t>
      </w:r>
      <w:proofErr w:type="spellEnd"/>
      <w:r w:rsidR="00800BF2" w:rsidRPr="00800BF2">
        <w:rPr>
          <w:rFonts w:asciiTheme="majorBidi" w:hAnsiTheme="majorBidi" w:cstheme="majorBidi"/>
          <w:sz w:val="24"/>
          <w:szCs w:val="24"/>
          <w:lang w:bidi="ar-IQ"/>
        </w:rPr>
        <w:t xml:space="preserve"> to new water bodies . human primarily contract this amoeba by swimming in contaminated water . the amoeboid form enter human body through nasal mucosa and often migrate to the brain , causing rapid tissue destruction . some infection result by inhaling dust contaminated with </w:t>
      </w:r>
      <w:r w:rsidR="00800BF2" w:rsidRPr="00800BF2">
        <w:rPr>
          <w:rFonts w:asciiTheme="majorBidi" w:hAnsiTheme="majorBidi" w:cstheme="majorBidi"/>
          <w:i/>
          <w:iCs/>
          <w:sz w:val="24"/>
          <w:szCs w:val="24"/>
          <w:lang w:bidi="ar-IQ"/>
        </w:rPr>
        <w:t xml:space="preserve">Naegleria </w:t>
      </w:r>
      <w:proofErr w:type="spellStart"/>
      <w:r w:rsidR="00800BF2" w:rsidRPr="00800BF2">
        <w:rPr>
          <w:rFonts w:asciiTheme="majorBidi" w:hAnsiTheme="majorBidi" w:cstheme="majorBidi"/>
          <w:i/>
          <w:iCs/>
          <w:sz w:val="24"/>
          <w:szCs w:val="24"/>
          <w:lang w:bidi="ar-IQ"/>
        </w:rPr>
        <w:t>fowleri</w:t>
      </w:r>
      <w:proofErr w:type="spellEnd"/>
      <w:r w:rsidR="00800BF2" w:rsidRPr="00800BF2">
        <w:rPr>
          <w:rFonts w:asciiTheme="majorBidi" w:hAnsiTheme="majorBidi" w:cstheme="majorBidi"/>
          <w:sz w:val="24"/>
          <w:szCs w:val="24"/>
          <w:lang w:bidi="ar-IQ"/>
        </w:rPr>
        <w:t xml:space="preserve"> cysts . </w:t>
      </w: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b/>
          <w:bCs/>
          <w:sz w:val="24"/>
          <w:szCs w:val="24"/>
          <w:lang w:bidi="ar-IQ"/>
        </w:rPr>
      </w:pPr>
      <w:r w:rsidRPr="00800BF2">
        <w:rPr>
          <w:rFonts w:asciiTheme="majorBidi" w:hAnsiTheme="majorBidi" w:cstheme="majorBidi"/>
          <w:b/>
          <w:bCs/>
          <w:sz w:val="24"/>
          <w:szCs w:val="24"/>
          <w:lang w:bidi="ar-IQ"/>
        </w:rPr>
        <w:lastRenderedPageBreak/>
        <w:t xml:space="preserve">Pathogenesis and clinical features : </w:t>
      </w:r>
    </w:p>
    <w:p w:rsidR="00800BF2" w:rsidRPr="00800BF2" w:rsidRDefault="00800BF2" w:rsidP="00800BF2">
      <w:pPr>
        <w:tabs>
          <w:tab w:val="left" w:pos="1240"/>
        </w:tabs>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The disease is common in young adults and children . the parasite reach the brain through the </w:t>
      </w:r>
      <w:proofErr w:type="spellStart"/>
      <w:r w:rsidRPr="00800BF2">
        <w:rPr>
          <w:rFonts w:asciiTheme="majorBidi" w:hAnsiTheme="majorBidi" w:cstheme="majorBidi"/>
          <w:sz w:val="24"/>
          <w:szCs w:val="24"/>
          <w:lang w:bidi="ar-IQ"/>
        </w:rPr>
        <w:t>cribriform</w:t>
      </w:r>
      <w:proofErr w:type="spellEnd"/>
      <w:r w:rsidRPr="00800BF2">
        <w:rPr>
          <w:rFonts w:asciiTheme="majorBidi" w:hAnsiTheme="majorBidi" w:cstheme="majorBidi"/>
          <w:sz w:val="24"/>
          <w:szCs w:val="24"/>
          <w:lang w:bidi="ar-IQ"/>
        </w:rPr>
        <w:t xml:space="preserve"> plate, along the olfactory nerves after initial lodgment in the nose . the incubation period ranges from 2 to 15 days . the amoeboid trophozoite form multiplies in the gray matter of the brain . the patient has sever headache , cranial nerve palsies and signs of </w:t>
      </w:r>
      <w:proofErr w:type="spellStart"/>
      <w:r w:rsidRPr="00800BF2">
        <w:rPr>
          <w:rFonts w:asciiTheme="majorBidi" w:hAnsiTheme="majorBidi" w:cstheme="majorBidi"/>
          <w:sz w:val="24"/>
          <w:szCs w:val="24"/>
          <w:lang w:bidi="ar-IQ"/>
        </w:rPr>
        <w:t>meningism</w:t>
      </w:r>
      <w:proofErr w:type="spellEnd"/>
      <w:r w:rsidRPr="00800BF2">
        <w:rPr>
          <w:rFonts w:asciiTheme="majorBidi" w:hAnsiTheme="majorBidi" w:cstheme="majorBidi"/>
          <w:sz w:val="24"/>
          <w:szCs w:val="24"/>
          <w:lang w:bidi="ar-IQ"/>
        </w:rPr>
        <w:t xml:space="preserve"> . most patients die within a week . A few patients have survived after treatment with </w:t>
      </w:r>
      <w:proofErr w:type="spellStart"/>
      <w:r w:rsidRPr="00800BF2">
        <w:rPr>
          <w:rFonts w:asciiTheme="majorBidi" w:hAnsiTheme="majorBidi" w:cstheme="majorBidi"/>
          <w:sz w:val="24"/>
          <w:szCs w:val="24"/>
          <w:lang w:bidi="ar-IQ"/>
        </w:rPr>
        <w:t>Amphotericin</w:t>
      </w:r>
      <w:proofErr w:type="spellEnd"/>
      <w:r w:rsidRPr="00800BF2">
        <w:rPr>
          <w:rFonts w:asciiTheme="majorBidi" w:hAnsiTheme="majorBidi" w:cstheme="majorBidi"/>
          <w:sz w:val="24"/>
          <w:szCs w:val="24"/>
          <w:lang w:bidi="ar-IQ"/>
        </w:rPr>
        <w:t xml:space="preserve"> B and </w:t>
      </w:r>
      <w:proofErr w:type="spellStart"/>
      <w:r w:rsidRPr="00800BF2">
        <w:rPr>
          <w:rFonts w:asciiTheme="majorBidi" w:hAnsiTheme="majorBidi" w:cstheme="majorBidi"/>
          <w:sz w:val="24"/>
          <w:szCs w:val="24"/>
          <w:lang w:bidi="ar-IQ"/>
        </w:rPr>
        <w:t>rifampicin</w:t>
      </w:r>
      <w:proofErr w:type="spellEnd"/>
      <w:r w:rsidRPr="00800BF2">
        <w:rPr>
          <w:rFonts w:asciiTheme="majorBidi" w:hAnsiTheme="majorBidi" w:cstheme="majorBidi"/>
          <w:sz w:val="24"/>
          <w:szCs w:val="24"/>
          <w:lang w:bidi="ar-IQ"/>
        </w:rPr>
        <w:t xml:space="preserve"> . </w:t>
      </w:r>
    </w:p>
    <w:p w:rsidR="00800BF2" w:rsidRPr="00800BF2" w:rsidRDefault="00800BF2" w:rsidP="00800BF2">
      <w:pPr>
        <w:tabs>
          <w:tab w:val="left" w:pos="1240"/>
        </w:tabs>
        <w:bidi w:val="0"/>
        <w:jc w:val="both"/>
        <w:rPr>
          <w:rFonts w:asciiTheme="majorBidi" w:hAnsiTheme="majorBidi" w:cstheme="majorBidi"/>
          <w:b/>
          <w:bCs/>
          <w:sz w:val="24"/>
          <w:szCs w:val="24"/>
          <w:lang w:bidi="ar-IQ"/>
        </w:rPr>
      </w:pPr>
      <w:r w:rsidRPr="00800BF2">
        <w:rPr>
          <w:rFonts w:asciiTheme="majorBidi" w:hAnsiTheme="majorBidi" w:cstheme="majorBidi"/>
          <w:b/>
          <w:bCs/>
          <w:i/>
          <w:iCs/>
          <w:sz w:val="24"/>
          <w:szCs w:val="24"/>
          <w:lang w:bidi="ar-IQ"/>
        </w:rPr>
        <w:t xml:space="preserve">   Naegleria </w:t>
      </w:r>
      <w:proofErr w:type="spellStart"/>
      <w:r w:rsidRPr="00800BF2">
        <w:rPr>
          <w:rFonts w:asciiTheme="majorBidi" w:hAnsiTheme="majorBidi" w:cstheme="majorBidi"/>
          <w:b/>
          <w:bCs/>
          <w:i/>
          <w:iCs/>
          <w:sz w:val="24"/>
          <w:szCs w:val="24"/>
          <w:lang w:bidi="ar-IQ"/>
        </w:rPr>
        <w:t>fowleri</w:t>
      </w:r>
      <w:proofErr w:type="spellEnd"/>
      <w:r w:rsidRPr="00800BF2">
        <w:rPr>
          <w:rFonts w:asciiTheme="majorBidi" w:hAnsiTheme="majorBidi" w:cstheme="majorBidi"/>
          <w:b/>
          <w:bCs/>
          <w:i/>
          <w:iCs/>
          <w:sz w:val="24"/>
          <w:szCs w:val="24"/>
          <w:lang w:bidi="ar-IQ"/>
        </w:rPr>
        <w:t xml:space="preserve"> </w:t>
      </w:r>
      <w:r w:rsidRPr="00800BF2">
        <w:rPr>
          <w:rFonts w:asciiTheme="majorBidi" w:hAnsiTheme="majorBidi" w:cstheme="majorBidi"/>
          <w:sz w:val="24"/>
          <w:szCs w:val="24"/>
          <w:lang w:bidi="ar-IQ"/>
        </w:rPr>
        <w:t xml:space="preserve">and related organisms also cause humidifier fever , a form of allergic </w:t>
      </w:r>
      <w:proofErr w:type="spellStart"/>
      <w:r w:rsidRPr="00800BF2">
        <w:rPr>
          <w:rFonts w:asciiTheme="majorBidi" w:hAnsiTheme="majorBidi" w:cstheme="majorBidi"/>
          <w:sz w:val="24"/>
          <w:szCs w:val="24"/>
          <w:lang w:bidi="ar-IQ"/>
        </w:rPr>
        <w:t>alveolitis</w:t>
      </w:r>
      <w:proofErr w:type="spellEnd"/>
      <w:r w:rsidRPr="00800BF2">
        <w:rPr>
          <w:rFonts w:asciiTheme="majorBidi" w:hAnsiTheme="majorBidi" w:cstheme="majorBidi"/>
          <w:sz w:val="24"/>
          <w:szCs w:val="24"/>
          <w:lang w:bidi="ar-IQ"/>
        </w:rPr>
        <w:t xml:space="preserve"> resulting from inhaling air from air- coolers. . these amoeba grow in water of the air- coolers . </w:t>
      </w:r>
    </w:p>
    <w:p w:rsidR="00800BF2" w:rsidRPr="00800BF2" w:rsidRDefault="00800BF2" w:rsidP="00800BF2">
      <w:pPr>
        <w:tabs>
          <w:tab w:val="left" w:pos="1240"/>
        </w:tabs>
        <w:bidi w:val="0"/>
        <w:jc w:val="both"/>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 xml:space="preserve">Diagnosis : </w:t>
      </w:r>
    </w:p>
    <w:p w:rsidR="00800BF2" w:rsidRPr="00800BF2" w:rsidRDefault="00800BF2" w:rsidP="00800BF2">
      <w:pPr>
        <w:tabs>
          <w:tab w:val="left" w:pos="1240"/>
        </w:tabs>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Wet mount preparation of CSF may appear the amoeboid trophozoite . fixed preparation stained with iron </w:t>
      </w:r>
      <w:proofErr w:type="spellStart"/>
      <w:r w:rsidRPr="00800BF2">
        <w:rPr>
          <w:rFonts w:asciiTheme="majorBidi" w:hAnsiTheme="majorBidi" w:cstheme="majorBidi"/>
          <w:sz w:val="24"/>
          <w:szCs w:val="24"/>
          <w:lang w:bidi="ar-IQ"/>
        </w:rPr>
        <w:t>heamatoxilin</w:t>
      </w:r>
      <w:proofErr w:type="spellEnd"/>
      <w:r w:rsidRPr="00800BF2">
        <w:rPr>
          <w:rFonts w:asciiTheme="majorBidi" w:hAnsiTheme="majorBidi" w:cstheme="majorBidi"/>
          <w:sz w:val="24"/>
          <w:szCs w:val="24"/>
          <w:lang w:bidi="ar-IQ"/>
        </w:rPr>
        <w:t xml:space="preserve"> will reveal the trophozoite along with their nuclear details .</w:t>
      </w:r>
    </w:p>
    <w:p w:rsidR="00800BF2" w:rsidRPr="00800BF2" w:rsidRDefault="00800BF2" w:rsidP="00800BF2">
      <w:pPr>
        <w:tabs>
          <w:tab w:val="left" w:pos="1240"/>
        </w:tabs>
        <w:bidi w:val="0"/>
        <w:jc w:val="both"/>
        <w:rPr>
          <w:rFonts w:asciiTheme="majorBidi" w:hAnsiTheme="majorBidi" w:cstheme="majorBidi"/>
          <w:b/>
          <w:bCs/>
          <w:sz w:val="24"/>
          <w:szCs w:val="24"/>
          <w:lang w:bidi="ar-IQ"/>
        </w:rPr>
      </w:pPr>
      <w:proofErr w:type="spellStart"/>
      <w:r w:rsidRPr="00800BF2">
        <w:rPr>
          <w:rFonts w:asciiTheme="majorBidi" w:hAnsiTheme="majorBidi" w:cstheme="majorBidi"/>
          <w:b/>
          <w:bCs/>
          <w:i/>
          <w:iCs/>
          <w:sz w:val="24"/>
          <w:szCs w:val="24"/>
          <w:lang w:bidi="ar-IQ"/>
        </w:rPr>
        <w:t>Acanthamoeba</w:t>
      </w:r>
      <w:proofErr w:type="spellEnd"/>
      <w:r w:rsidRPr="00800BF2">
        <w:rPr>
          <w:rFonts w:asciiTheme="majorBidi" w:hAnsiTheme="majorBidi" w:cstheme="majorBidi"/>
          <w:b/>
          <w:bCs/>
          <w:sz w:val="24"/>
          <w:szCs w:val="24"/>
          <w:lang w:bidi="ar-IQ"/>
        </w:rPr>
        <w:t xml:space="preserve"> sp </w:t>
      </w:r>
    </w:p>
    <w:p w:rsidR="00800BF2" w:rsidRPr="00800BF2" w:rsidRDefault="00800BF2" w:rsidP="00800BF2">
      <w:pPr>
        <w:tabs>
          <w:tab w:val="left" w:pos="1240"/>
        </w:tabs>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There are seven species of </w:t>
      </w:r>
      <w:proofErr w:type="spellStart"/>
      <w:r w:rsidRPr="00800BF2">
        <w:rPr>
          <w:rFonts w:asciiTheme="majorBidi" w:hAnsiTheme="majorBidi" w:cstheme="majorBidi"/>
          <w:i/>
          <w:iCs/>
          <w:sz w:val="24"/>
          <w:szCs w:val="24"/>
          <w:lang w:bidi="ar-IQ"/>
        </w:rPr>
        <w:t>Acathameoba</w:t>
      </w:r>
      <w:proofErr w:type="spellEnd"/>
      <w:r w:rsidRPr="00800BF2">
        <w:rPr>
          <w:rFonts w:asciiTheme="majorBidi" w:hAnsiTheme="majorBidi" w:cstheme="majorBidi"/>
          <w:i/>
          <w:iCs/>
          <w:sz w:val="24"/>
          <w:szCs w:val="24"/>
          <w:lang w:bidi="ar-IQ"/>
        </w:rPr>
        <w:t xml:space="preserve"> </w:t>
      </w:r>
      <w:r w:rsidRPr="00800BF2">
        <w:rPr>
          <w:rFonts w:asciiTheme="majorBidi" w:hAnsiTheme="majorBidi" w:cstheme="majorBidi"/>
          <w:sz w:val="24"/>
          <w:szCs w:val="24"/>
          <w:lang w:bidi="ar-IQ"/>
        </w:rPr>
        <w:t xml:space="preserve"> known to infect human . </w:t>
      </w:r>
      <w:proofErr w:type="spellStart"/>
      <w:r w:rsidRPr="00800BF2">
        <w:rPr>
          <w:rFonts w:asciiTheme="majorBidi" w:hAnsiTheme="majorBidi" w:cstheme="majorBidi"/>
          <w:i/>
          <w:iCs/>
          <w:sz w:val="24"/>
          <w:szCs w:val="24"/>
          <w:lang w:bidi="ar-IQ"/>
        </w:rPr>
        <w:t>Acathameoba</w:t>
      </w:r>
      <w:proofErr w:type="spellEnd"/>
      <w:r w:rsidRPr="00800BF2">
        <w:rPr>
          <w:rFonts w:asciiTheme="majorBidi" w:hAnsiTheme="majorBidi" w:cstheme="majorBidi"/>
          <w:sz w:val="24"/>
          <w:szCs w:val="24"/>
          <w:lang w:bidi="ar-IQ"/>
        </w:rPr>
        <w:t xml:space="preserve"> </w:t>
      </w:r>
      <w:proofErr w:type="spellStart"/>
      <w:r w:rsidRPr="00800BF2">
        <w:rPr>
          <w:rFonts w:asciiTheme="majorBidi" w:hAnsiTheme="majorBidi" w:cstheme="majorBidi"/>
          <w:i/>
          <w:iCs/>
          <w:sz w:val="24"/>
          <w:szCs w:val="24"/>
          <w:lang w:bidi="ar-IQ"/>
        </w:rPr>
        <w:t>culberttsoni</w:t>
      </w:r>
      <w:proofErr w:type="spellEnd"/>
      <w:r w:rsidRPr="00800BF2">
        <w:rPr>
          <w:rFonts w:asciiTheme="majorBidi" w:hAnsiTheme="majorBidi" w:cstheme="majorBidi"/>
          <w:i/>
          <w:iCs/>
          <w:sz w:val="24"/>
          <w:szCs w:val="24"/>
          <w:lang w:bidi="ar-IQ"/>
        </w:rPr>
        <w:t xml:space="preserve"> </w:t>
      </w:r>
      <w:r w:rsidRPr="00800BF2">
        <w:rPr>
          <w:rFonts w:asciiTheme="majorBidi" w:hAnsiTheme="majorBidi" w:cstheme="majorBidi"/>
          <w:sz w:val="24"/>
          <w:szCs w:val="24"/>
          <w:lang w:bidi="ar-IQ"/>
        </w:rPr>
        <w:t xml:space="preserve"> is most common . </w:t>
      </w:r>
    </w:p>
    <w:p w:rsidR="00800BF2" w:rsidRPr="00800BF2" w:rsidRDefault="00800BF2" w:rsidP="00800BF2">
      <w:pPr>
        <w:tabs>
          <w:tab w:val="left" w:pos="1240"/>
        </w:tabs>
        <w:bidi w:val="0"/>
        <w:jc w:val="both"/>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 xml:space="preserve">Morphology : </w:t>
      </w:r>
    </w:p>
    <w:p w:rsidR="00800BF2" w:rsidRPr="00800BF2" w:rsidRDefault="00800BF2" w:rsidP="00800BF2">
      <w:pPr>
        <w:tabs>
          <w:tab w:val="left" w:pos="1240"/>
        </w:tabs>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w:t>
      </w:r>
      <w:proofErr w:type="spellStart"/>
      <w:r w:rsidRPr="00800BF2">
        <w:rPr>
          <w:rFonts w:asciiTheme="majorBidi" w:hAnsiTheme="majorBidi" w:cstheme="majorBidi"/>
          <w:i/>
          <w:iCs/>
          <w:sz w:val="24"/>
          <w:szCs w:val="24"/>
          <w:lang w:bidi="ar-IQ"/>
        </w:rPr>
        <w:t>Acathameoba</w:t>
      </w:r>
      <w:proofErr w:type="spellEnd"/>
      <w:r w:rsidRPr="00800BF2">
        <w:rPr>
          <w:rFonts w:asciiTheme="majorBidi" w:hAnsiTheme="majorBidi" w:cstheme="majorBidi"/>
          <w:sz w:val="24"/>
          <w:szCs w:val="24"/>
          <w:lang w:bidi="ar-IQ"/>
        </w:rPr>
        <w:t xml:space="preserve"> sp in two forms trophozoite and cyst. Both the forms occur in infected tissue . the nuclear characteristic of trophozoite are similar to that of  </w:t>
      </w:r>
      <w:r w:rsidRPr="00800BF2">
        <w:rPr>
          <w:rFonts w:asciiTheme="majorBidi" w:hAnsiTheme="majorBidi" w:cstheme="majorBidi"/>
          <w:i/>
          <w:iCs/>
          <w:sz w:val="24"/>
          <w:szCs w:val="24"/>
          <w:lang w:bidi="ar-IQ"/>
        </w:rPr>
        <w:t xml:space="preserve">Naegleria </w:t>
      </w:r>
      <w:proofErr w:type="spellStart"/>
      <w:r w:rsidRPr="00800BF2">
        <w:rPr>
          <w:rFonts w:asciiTheme="majorBidi" w:hAnsiTheme="majorBidi" w:cstheme="majorBidi"/>
          <w:i/>
          <w:iCs/>
          <w:sz w:val="24"/>
          <w:szCs w:val="24"/>
          <w:lang w:bidi="ar-IQ"/>
        </w:rPr>
        <w:t>fowleri</w:t>
      </w:r>
      <w:proofErr w:type="spellEnd"/>
      <w:r w:rsidRPr="00800BF2">
        <w:rPr>
          <w:rFonts w:asciiTheme="majorBidi" w:hAnsiTheme="majorBidi" w:cstheme="majorBidi"/>
          <w:sz w:val="24"/>
          <w:szCs w:val="24"/>
          <w:lang w:bidi="ar-IQ"/>
        </w:rPr>
        <w:t xml:space="preserve"> . they produce fine, tapering , hyaline pseudopodia called </w:t>
      </w:r>
      <w:proofErr w:type="spellStart"/>
      <w:r w:rsidRPr="00800BF2">
        <w:rPr>
          <w:rFonts w:asciiTheme="majorBidi" w:hAnsiTheme="majorBidi" w:cstheme="majorBidi"/>
          <w:sz w:val="24"/>
          <w:szCs w:val="24"/>
          <w:lang w:bidi="ar-IQ"/>
        </w:rPr>
        <w:t>acanthopodia</w:t>
      </w:r>
      <w:proofErr w:type="spellEnd"/>
      <w:r w:rsidRPr="00800BF2">
        <w:rPr>
          <w:rFonts w:asciiTheme="majorBidi" w:hAnsiTheme="majorBidi" w:cstheme="majorBidi"/>
          <w:sz w:val="24"/>
          <w:szCs w:val="24"/>
          <w:lang w:bidi="ar-IQ"/>
        </w:rPr>
        <w:t xml:space="preserve"> . motility is sluggish . A flagellate stage is absent and the cyst have double wall , the inner wall is smooth and the outer is wrinkled and </w:t>
      </w:r>
      <w:proofErr w:type="spellStart"/>
      <w:r w:rsidRPr="00800BF2">
        <w:rPr>
          <w:rFonts w:asciiTheme="majorBidi" w:hAnsiTheme="majorBidi" w:cstheme="majorBidi"/>
          <w:sz w:val="24"/>
          <w:szCs w:val="24"/>
          <w:lang w:bidi="ar-IQ"/>
        </w:rPr>
        <w:t>and</w:t>
      </w:r>
      <w:proofErr w:type="spellEnd"/>
      <w:r w:rsidRPr="00800BF2">
        <w:rPr>
          <w:rFonts w:asciiTheme="majorBidi" w:hAnsiTheme="majorBidi" w:cstheme="majorBidi"/>
          <w:sz w:val="24"/>
          <w:szCs w:val="24"/>
          <w:lang w:bidi="ar-IQ"/>
        </w:rPr>
        <w:t xml:space="preserve"> ragged . the cyst survive in dust for many years.</w:t>
      </w:r>
    </w:p>
    <w:p w:rsidR="00800BF2" w:rsidRPr="00800BF2" w:rsidRDefault="00800BF2" w:rsidP="00800BF2">
      <w:pPr>
        <w:tabs>
          <w:tab w:val="left" w:pos="1240"/>
        </w:tabs>
        <w:bidi w:val="0"/>
        <w:jc w:val="both"/>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 xml:space="preserve">Life cycle , pathology and clinical features : </w:t>
      </w:r>
    </w:p>
    <w:p w:rsidR="00800BF2" w:rsidRPr="00800BF2" w:rsidRDefault="00800BF2" w:rsidP="00800BF2">
      <w:pPr>
        <w:tabs>
          <w:tab w:val="left" w:pos="1240"/>
        </w:tabs>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w:t>
      </w:r>
      <w:proofErr w:type="spellStart"/>
      <w:r w:rsidRPr="00800BF2">
        <w:rPr>
          <w:rFonts w:asciiTheme="majorBidi" w:hAnsiTheme="majorBidi" w:cstheme="majorBidi"/>
          <w:i/>
          <w:iCs/>
          <w:sz w:val="24"/>
          <w:szCs w:val="24"/>
          <w:lang w:bidi="ar-IQ"/>
        </w:rPr>
        <w:t>Acanthameoba</w:t>
      </w:r>
      <w:proofErr w:type="spellEnd"/>
      <w:r w:rsidRPr="00800BF2">
        <w:rPr>
          <w:rFonts w:asciiTheme="majorBidi" w:hAnsiTheme="majorBidi" w:cstheme="majorBidi"/>
          <w:sz w:val="24"/>
          <w:szCs w:val="24"/>
          <w:lang w:bidi="ar-IQ"/>
        </w:rPr>
        <w:t xml:space="preserve"> occur in soil and water . trophozoite and cysts are infective to human beings. The infection is through contaminated traumatized skin or eyes and by inhalation . in primary infection the skin and lungs are involved . </w:t>
      </w:r>
      <w:proofErr w:type="spellStart"/>
      <w:r w:rsidRPr="00800BF2">
        <w:rPr>
          <w:rFonts w:asciiTheme="majorBidi" w:hAnsiTheme="majorBidi" w:cstheme="majorBidi"/>
          <w:sz w:val="24"/>
          <w:szCs w:val="24"/>
          <w:lang w:bidi="ar-IQ"/>
        </w:rPr>
        <w:t>heamatophagous</w:t>
      </w:r>
      <w:proofErr w:type="spellEnd"/>
      <w:r w:rsidRPr="00800BF2">
        <w:rPr>
          <w:rFonts w:asciiTheme="majorBidi" w:hAnsiTheme="majorBidi" w:cstheme="majorBidi"/>
          <w:sz w:val="24"/>
          <w:szCs w:val="24"/>
          <w:lang w:bidi="ar-IQ"/>
        </w:rPr>
        <w:t xml:space="preserve"> spread from these sites leads to involvement of the CNS producing </w:t>
      </w:r>
      <w:proofErr w:type="spellStart"/>
      <w:r w:rsidRPr="00800BF2">
        <w:rPr>
          <w:rFonts w:asciiTheme="majorBidi" w:hAnsiTheme="majorBidi" w:cstheme="majorBidi"/>
          <w:sz w:val="24"/>
          <w:szCs w:val="24"/>
          <w:lang w:bidi="ar-IQ"/>
        </w:rPr>
        <w:t>granulomatous</w:t>
      </w:r>
      <w:proofErr w:type="spellEnd"/>
      <w:r w:rsidRPr="00800BF2">
        <w:rPr>
          <w:rFonts w:asciiTheme="majorBidi" w:hAnsiTheme="majorBidi" w:cstheme="majorBidi"/>
          <w:sz w:val="24"/>
          <w:szCs w:val="24"/>
          <w:lang w:bidi="ar-IQ"/>
        </w:rPr>
        <w:t xml:space="preserve"> amoebic encephalitis (GAE) .patient with  </w:t>
      </w:r>
      <w:proofErr w:type="spellStart"/>
      <w:r w:rsidRPr="00800BF2">
        <w:rPr>
          <w:rFonts w:asciiTheme="majorBidi" w:hAnsiTheme="majorBidi" w:cstheme="majorBidi"/>
          <w:sz w:val="24"/>
          <w:szCs w:val="24"/>
          <w:lang w:bidi="ar-IQ"/>
        </w:rPr>
        <w:t>lymphoproliferative</w:t>
      </w:r>
      <w:proofErr w:type="spellEnd"/>
      <w:r w:rsidRPr="00800BF2">
        <w:rPr>
          <w:rFonts w:asciiTheme="majorBidi" w:hAnsiTheme="majorBidi" w:cstheme="majorBidi"/>
          <w:sz w:val="24"/>
          <w:szCs w:val="24"/>
          <w:lang w:bidi="ar-IQ"/>
        </w:rPr>
        <w:t xml:space="preserve"> disease , lupus </w:t>
      </w:r>
      <w:proofErr w:type="spellStart"/>
      <w:r w:rsidRPr="00800BF2">
        <w:rPr>
          <w:rFonts w:asciiTheme="majorBidi" w:hAnsiTheme="majorBidi" w:cstheme="majorBidi"/>
          <w:sz w:val="24"/>
          <w:szCs w:val="24"/>
          <w:lang w:bidi="ar-IQ"/>
        </w:rPr>
        <w:t>erythromatous</w:t>
      </w:r>
      <w:proofErr w:type="spellEnd"/>
      <w:r w:rsidRPr="00800BF2">
        <w:rPr>
          <w:rFonts w:asciiTheme="majorBidi" w:hAnsiTheme="majorBidi" w:cstheme="majorBidi"/>
          <w:sz w:val="24"/>
          <w:szCs w:val="24"/>
          <w:lang w:bidi="ar-IQ"/>
        </w:rPr>
        <w:t xml:space="preserve"> , AIDS and those on </w:t>
      </w:r>
      <w:proofErr w:type="spellStart"/>
      <w:r w:rsidRPr="00800BF2">
        <w:rPr>
          <w:rFonts w:asciiTheme="majorBidi" w:hAnsiTheme="majorBidi" w:cstheme="majorBidi"/>
          <w:sz w:val="24"/>
          <w:szCs w:val="24"/>
          <w:lang w:bidi="ar-IQ"/>
        </w:rPr>
        <w:t>glucococorticoids</w:t>
      </w:r>
      <w:proofErr w:type="spellEnd"/>
      <w:r w:rsidRPr="00800BF2">
        <w:rPr>
          <w:rFonts w:asciiTheme="majorBidi" w:hAnsiTheme="majorBidi" w:cstheme="majorBidi"/>
          <w:sz w:val="24"/>
          <w:szCs w:val="24"/>
          <w:lang w:bidi="ar-IQ"/>
        </w:rPr>
        <w:t xml:space="preserve"> or chemotherapy are at an increased risk . GAE usually present as space – occupying lesion. Rarely, the cysts of </w:t>
      </w:r>
      <w:proofErr w:type="spellStart"/>
      <w:r w:rsidRPr="00800BF2">
        <w:rPr>
          <w:rFonts w:asciiTheme="majorBidi" w:hAnsiTheme="majorBidi" w:cstheme="majorBidi"/>
          <w:i/>
          <w:iCs/>
          <w:sz w:val="24"/>
          <w:szCs w:val="24"/>
          <w:lang w:bidi="ar-IQ"/>
        </w:rPr>
        <w:t>Acanthamoeba</w:t>
      </w:r>
      <w:proofErr w:type="spellEnd"/>
      <w:r w:rsidRPr="00800BF2">
        <w:rPr>
          <w:rFonts w:asciiTheme="majorBidi" w:hAnsiTheme="majorBidi" w:cstheme="majorBidi"/>
          <w:sz w:val="24"/>
          <w:szCs w:val="24"/>
          <w:lang w:bidi="ar-IQ"/>
        </w:rPr>
        <w:t xml:space="preserve">  rapidly transform into trophozoite in the nasal mucosa to reach brain through the </w:t>
      </w:r>
      <w:proofErr w:type="spellStart"/>
      <w:r w:rsidRPr="00800BF2">
        <w:rPr>
          <w:rFonts w:asciiTheme="majorBidi" w:hAnsiTheme="majorBidi" w:cstheme="majorBidi"/>
          <w:sz w:val="24"/>
          <w:szCs w:val="24"/>
          <w:lang w:bidi="ar-IQ"/>
        </w:rPr>
        <w:t>cribriform</w:t>
      </w:r>
      <w:proofErr w:type="spellEnd"/>
      <w:r w:rsidRPr="00800BF2">
        <w:rPr>
          <w:rFonts w:asciiTheme="majorBidi" w:hAnsiTheme="majorBidi" w:cstheme="majorBidi"/>
          <w:sz w:val="24"/>
          <w:szCs w:val="24"/>
          <w:lang w:bidi="ar-IQ"/>
        </w:rPr>
        <w:t xml:space="preserve"> plate along the olfactory nerve and may lead to </w:t>
      </w:r>
      <w:proofErr w:type="spellStart"/>
      <w:r w:rsidRPr="00800BF2">
        <w:rPr>
          <w:rFonts w:asciiTheme="majorBidi" w:hAnsiTheme="majorBidi" w:cstheme="majorBidi"/>
          <w:sz w:val="24"/>
          <w:szCs w:val="24"/>
          <w:lang w:bidi="ar-IQ"/>
        </w:rPr>
        <w:t>meningoencephalitis</w:t>
      </w:r>
      <w:proofErr w:type="spellEnd"/>
      <w:r w:rsidRPr="00800BF2">
        <w:rPr>
          <w:rFonts w:asciiTheme="majorBidi" w:hAnsiTheme="majorBidi" w:cstheme="majorBidi"/>
          <w:sz w:val="24"/>
          <w:szCs w:val="24"/>
          <w:lang w:bidi="ar-IQ"/>
        </w:rPr>
        <w:t xml:space="preserve"> .</w:t>
      </w:r>
    </w:p>
    <w:p w:rsidR="00800BF2" w:rsidRPr="00800BF2" w:rsidRDefault="00800BF2" w:rsidP="00800BF2">
      <w:pPr>
        <w:tabs>
          <w:tab w:val="left" w:pos="1240"/>
        </w:tabs>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w:t>
      </w:r>
      <w:proofErr w:type="spellStart"/>
      <w:r w:rsidRPr="00800BF2">
        <w:rPr>
          <w:rFonts w:asciiTheme="majorBidi" w:hAnsiTheme="majorBidi" w:cstheme="majorBidi"/>
          <w:i/>
          <w:iCs/>
          <w:sz w:val="24"/>
          <w:szCs w:val="24"/>
          <w:lang w:bidi="ar-IQ"/>
        </w:rPr>
        <w:t>Acanthameoba</w:t>
      </w:r>
      <w:proofErr w:type="spellEnd"/>
      <w:r w:rsidRPr="00800BF2">
        <w:rPr>
          <w:rFonts w:asciiTheme="majorBidi" w:hAnsiTheme="majorBidi" w:cstheme="majorBidi"/>
          <w:sz w:val="24"/>
          <w:szCs w:val="24"/>
          <w:lang w:bidi="ar-IQ"/>
        </w:rPr>
        <w:t xml:space="preserve"> can produce </w:t>
      </w:r>
      <w:proofErr w:type="spellStart"/>
      <w:r w:rsidRPr="00800BF2">
        <w:rPr>
          <w:rFonts w:asciiTheme="majorBidi" w:hAnsiTheme="majorBidi" w:cstheme="majorBidi"/>
          <w:sz w:val="24"/>
          <w:szCs w:val="24"/>
          <w:lang w:bidi="ar-IQ"/>
        </w:rPr>
        <w:t>keratitis</w:t>
      </w:r>
      <w:proofErr w:type="spellEnd"/>
      <w:r w:rsidRPr="00800BF2">
        <w:rPr>
          <w:rFonts w:asciiTheme="majorBidi" w:hAnsiTheme="majorBidi" w:cstheme="majorBidi"/>
          <w:sz w:val="24"/>
          <w:szCs w:val="24"/>
          <w:lang w:bidi="ar-IQ"/>
        </w:rPr>
        <w:t xml:space="preserve"> . contact – lens users are at increase risk . risk factors include the use of home- made saline for clearing lenses , wearing lenses while </w:t>
      </w:r>
      <w:r w:rsidRPr="00800BF2">
        <w:rPr>
          <w:rFonts w:asciiTheme="majorBidi" w:hAnsiTheme="majorBidi" w:cstheme="majorBidi"/>
          <w:sz w:val="24"/>
          <w:szCs w:val="24"/>
          <w:lang w:bidi="ar-IQ"/>
        </w:rPr>
        <w:lastRenderedPageBreak/>
        <w:t xml:space="preserve">swimming and inadequate disinfection . deeper corneal invasion with perforation and lose of vision may follow </w:t>
      </w:r>
      <w:proofErr w:type="spellStart"/>
      <w:r w:rsidRPr="00800BF2">
        <w:rPr>
          <w:rFonts w:asciiTheme="majorBidi" w:hAnsiTheme="majorBidi" w:cstheme="majorBidi"/>
          <w:i/>
          <w:iCs/>
          <w:sz w:val="24"/>
          <w:szCs w:val="24"/>
          <w:lang w:bidi="ar-IQ"/>
        </w:rPr>
        <w:t>Acanthameoba</w:t>
      </w:r>
      <w:proofErr w:type="spellEnd"/>
      <w:r w:rsidRPr="00800BF2">
        <w:rPr>
          <w:rFonts w:asciiTheme="majorBidi" w:hAnsiTheme="majorBidi" w:cstheme="majorBidi"/>
          <w:sz w:val="24"/>
          <w:szCs w:val="24"/>
          <w:lang w:bidi="ar-IQ"/>
        </w:rPr>
        <w:t xml:space="preserve"> </w:t>
      </w:r>
      <w:proofErr w:type="spellStart"/>
      <w:r w:rsidRPr="00800BF2">
        <w:rPr>
          <w:rFonts w:asciiTheme="majorBidi" w:hAnsiTheme="majorBidi" w:cstheme="majorBidi"/>
          <w:sz w:val="24"/>
          <w:szCs w:val="24"/>
          <w:lang w:bidi="ar-IQ"/>
        </w:rPr>
        <w:t>keratitis</w:t>
      </w:r>
      <w:proofErr w:type="spellEnd"/>
      <w:r w:rsidRPr="00800BF2">
        <w:rPr>
          <w:rFonts w:asciiTheme="majorBidi" w:hAnsiTheme="majorBidi" w:cstheme="majorBidi"/>
          <w:sz w:val="24"/>
          <w:szCs w:val="24"/>
          <w:lang w:bidi="ar-IQ"/>
        </w:rPr>
        <w:t xml:space="preserve">.  </w:t>
      </w:r>
    </w:p>
    <w:p w:rsidR="00800BF2" w:rsidRPr="00800BF2" w:rsidRDefault="00800BF2" w:rsidP="00E04213">
      <w:pPr>
        <w:tabs>
          <w:tab w:val="left" w:pos="1240"/>
        </w:tabs>
        <w:bidi w:val="0"/>
        <w:jc w:val="both"/>
        <w:rPr>
          <w:rFonts w:asciiTheme="majorBidi" w:hAnsiTheme="majorBidi" w:cstheme="majorBidi"/>
          <w:b/>
          <w:bCs/>
          <w:sz w:val="24"/>
          <w:szCs w:val="24"/>
          <w:lang w:bidi="ar-IQ"/>
        </w:rPr>
      </w:pPr>
      <w:r w:rsidRPr="00800BF2">
        <w:rPr>
          <w:rFonts w:asciiTheme="majorBidi" w:hAnsiTheme="majorBidi" w:cstheme="majorBidi"/>
          <w:sz w:val="24"/>
          <w:szCs w:val="24"/>
          <w:lang w:bidi="ar-IQ"/>
        </w:rPr>
        <w:t xml:space="preserve">   </w:t>
      </w:r>
      <w:r w:rsidRPr="00800BF2">
        <w:rPr>
          <w:rFonts w:asciiTheme="majorBidi" w:hAnsiTheme="majorBidi" w:cstheme="majorBidi"/>
          <w:b/>
          <w:bCs/>
          <w:sz w:val="24"/>
          <w:szCs w:val="24"/>
          <w:lang w:bidi="ar-IQ"/>
        </w:rPr>
        <w:t xml:space="preserve">Diagnosis : </w:t>
      </w:r>
    </w:p>
    <w:p w:rsidR="00800BF2" w:rsidRPr="00800BF2" w:rsidRDefault="00800BF2" w:rsidP="00800BF2">
      <w:pPr>
        <w:tabs>
          <w:tab w:val="left" w:pos="1240"/>
        </w:tabs>
        <w:bidi w:val="0"/>
        <w:jc w:val="both"/>
        <w:rPr>
          <w:rFonts w:asciiTheme="majorBidi" w:hAnsiTheme="majorBidi" w:cstheme="majorBidi"/>
          <w:b/>
          <w:bCs/>
          <w:sz w:val="24"/>
          <w:szCs w:val="24"/>
          <w:lang w:bidi="ar-IQ"/>
        </w:rPr>
      </w:pPr>
      <w:r w:rsidRPr="00800BF2">
        <w:rPr>
          <w:rFonts w:asciiTheme="majorBidi" w:hAnsiTheme="majorBidi" w:cstheme="majorBidi"/>
          <w:sz w:val="24"/>
          <w:szCs w:val="24"/>
          <w:lang w:bidi="ar-IQ"/>
        </w:rPr>
        <w:t xml:space="preserve">examination of CSF for trophozoite may be helpful. The cyst of </w:t>
      </w:r>
      <w:proofErr w:type="spellStart"/>
      <w:r w:rsidRPr="00800BF2">
        <w:rPr>
          <w:rFonts w:asciiTheme="majorBidi" w:hAnsiTheme="majorBidi" w:cstheme="majorBidi"/>
          <w:i/>
          <w:iCs/>
          <w:sz w:val="24"/>
          <w:szCs w:val="24"/>
          <w:lang w:bidi="ar-IQ"/>
        </w:rPr>
        <w:t>Acanthameoba</w:t>
      </w:r>
      <w:proofErr w:type="spellEnd"/>
      <w:r w:rsidRPr="00800BF2">
        <w:rPr>
          <w:rFonts w:asciiTheme="majorBidi" w:hAnsiTheme="majorBidi" w:cstheme="majorBidi"/>
          <w:sz w:val="24"/>
          <w:szCs w:val="24"/>
          <w:lang w:bidi="ar-IQ"/>
        </w:rPr>
        <w:t xml:space="preserve"> are present in corneal scraping . </w:t>
      </w:r>
    </w:p>
    <w:p w:rsidR="00800BF2" w:rsidRPr="00800BF2" w:rsidRDefault="00800BF2" w:rsidP="00800BF2">
      <w:pPr>
        <w:tabs>
          <w:tab w:val="left" w:pos="1240"/>
        </w:tabs>
        <w:bidi w:val="0"/>
        <w:jc w:val="both"/>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 xml:space="preserve">Treatment : </w:t>
      </w:r>
    </w:p>
    <w:p w:rsidR="00800BF2" w:rsidRPr="00800BF2" w:rsidRDefault="00800BF2" w:rsidP="00800BF2">
      <w:pPr>
        <w:tabs>
          <w:tab w:val="left" w:pos="1240"/>
        </w:tabs>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No satisfactory treatment is available for GAE . cases of </w:t>
      </w:r>
      <w:proofErr w:type="spellStart"/>
      <w:r w:rsidRPr="00800BF2">
        <w:rPr>
          <w:rFonts w:asciiTheme="majorBidi" w:hAnsiTheme="majorBidi" w:cstheme="majorBidi"/>
          <w:i/>
          <w:iCs/>
          <w:sz w:val="24"/>
          <w:szCs w:val="24"/>
          <w:lang w:bidi="ar-IQ"/>
        </w:rPr>
        <w:t>Acanthameoba</w:t>
      </w:r>
      <w:proofErr w:type="spellEnd"/>
      <w:r w:rsidRPr="00800BF2">
        <w:rPr>
          <w:rFonts w:asciiTheme="majorBidi" w:hAnsiTheme="majorBidi" w:cstheme="majorBidi"/>
          <w:sz w:val="24"/>
          <w:szCs w:val="24"/>
          <w:lang w:bidi="ar-IQ"/>
        </w:rPr>
        <w:t xml:space="preserve"> </w:t>
      </w:r>
      <w:proofErr w:type="spellStart"/>
      <w:r w:rsidRPr="00800BF2">
        <w:rPr>
          <w:rFonts w:asciiTheme="majorBidi" w:hAnsiTheme="majorBidi" w:cstheme="majorBidi"/>
          <w:sz w:val="24"/>
          <w:szCs w:val="24"/>
          <w:lang w:bidi="ar-IQ"/>
        </w:rPr>
        <w:t>keratitis</w:t>
      </w:r>
      <w:proofErr w:type="spellEnd"/>
      <w:r w:rsidRPr="00800BF2">
        <w:rPr>
          <w:rFonts w:asciiTheme="majorBidi" w:hAnsiTheme="majorBidi" w:cstheme="majorBidi"/>
          <w:sz w:val="24"/>
          <w:szCs w:val="24"/>
          <w:lang w:bidi="ar-IQ"/>
        </w:rPr>
        <w:t xml:space="preserve"> respond to a combination of neomycin drops, </w:t>
      </w:r>
      <w:proofErr w:type="spellStart"/>
      <w:r w:rsidRPr="00800BF2">
        <w:rPr>
          <w:rFonts w:asciiTheme="majorBidi" w:hAnsiTheme="majorBidi" w:cstheme="majorBidi"/>
          <w:sz w:val="24"/>
          <w:szCs w:val="24"/>
          <w:lang w:bidi="ar-IQ"/>
        </w:rPr>
        <w:t>dibromopropamide</w:t>
      </w:r>
      <w:proofErr w:type="spellEnd"/>
      <w:r w:rsidRPr="00800BF2">
        <w:rPr>
          <w:rFonts w:asciiTheme="majorBidi" w:hAnsiTheme="majorBidi" w:cstheme="majorBidi"/>
          <w:sz w:val="24"/>
          <w:szCs w:val="24"/>
          <w:lang w:bidi="ar-IQ"/>
        </w:rPr>
        <w:t xml:space="preserve"> ointment and </w:t>
      </w:r>
      <w:proofErr w:type="spellStart"/>
      <w:r w:rsidRPr="00800BF2">
        <w:rPr>
          <w:rFonts w:asciiTheme="majorBidi" w:hAnsiTheme="majorBidi" w:cstheme="majorBidi"/>
          <w:sz w:val="24"/>
          <w:szCs w:val="24"/>
          <w:lang w:bidi="ar-IQ"/>
        </w:rPr>
        <w:t>propamide</w:t>
      </w:r>
      <w:proofErr w:type="spellEnd"/>
      <w:r w:rsidRPr="00800BF2">
        <w:rPr>
          <w:rFonts w:asciiTheme="majorBidi" w:hAnsiTheme="majorBidi" w:cstheme="majorBidi"/>
          <w:sz w:val="24"/>
          <w:szCs w:val="24"/>
          <w:lang w:bidi="ar-IQ"/>
        </w:rPr>
        <w:t xml:space="preserve"> </w:t>
      </w:r>
      <w:proofErr w:type="spellStart"/>
      <w:r w:rsidRPr="00800BF2">
        <w:rPr>
          <w:rFonts w:asciiTheme="majorBidi" w:hAnsiTheme="majorBidi" w:cstheme="majorBidi"/>
          <w:sz w:val="24"/>
          <w:szCs w:val="24"/>
          <w:lang w:bidi="ar-IQ"/>
        </w:rPr>
        <w:t>isethionate</w:t>
      </w:r>
      <w:proofErr w:type="spellEnd"/>
      <w:r w:rsidRPr="00800BF2">
        <w:rPr>
          <w:rFonts w:asciiTheme="majorBidi" w:hAnsiTheme="majorBidi" w:cstheme="majorBidi"/>
          <w:sz w:val="24"/>
          <w:szCs w:val="24"/>
          <w:lang w:bidi="ar-IQ"/>
        </w:rPr>
        <w:t xml:space="preserve"> drops . </w:t>
      </w:r>
    </w:p>
    <w:p w:rsidR="00800BF2" w:rsidRPr="00800BF2" w:rsidRDefault="00800BF2" w:rsidP="00800BF2">
      <w:pPr>
        <w:tabs>
          <w:tab w:val="left" w:pos="1240"/>
        </w:tabs>
        <w:bidi w:val="0"/>
        <w:jc w:val="both"/>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 xml:space="preserve">Prevention : </w:t>
      </w:r>
    </w:p>
    <w:p w:rsidR="00800BF2" w:rsidRPr="00800BF2" w:rsidRDefault="00800BF2" w:rsidP="00800BF2">
      <w:pPr>
        <w:tabs>
          <w:tab w:val="left" w:pos="1240"/>
        </w:tabs>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Prevention of CNS infection by </w:t>
      </w:r>
      <w:proofErr w:type="spellStart"/>
      <w:r w:rsidRPr="00800BF2">
        <w:rPr>
          <w:rFonts w:asciiTheme="majorBidi" w:hAnsiTheme="majorBidi" w:cstheme="majorBidi"/>
          <w:i/>
          <w:iCs/>
          <w:sz w:val="24"/>
          <w:szCs w:val="24"/>
          <w:lang w:bidi="ar-IQ"/>
        </w:rPr>
        <w:t>Acanthameoba</w:t>
      </w:r>
      <w:proofErr w:type="spellEnd"/>
      <w:r w:rsidRPr="00800BF2">
        <w:rPr>
          <w:rFonts w:asciiTheme="majorBidi" w:hAnsiTheme="majorBidi" w:cstheme="majorBidi"/>
          <w:sz w:val="24"/>
          <w:szCs w:val="24"/>
          <w:lang w:bidi="ar-IQ"/>
        </w:rPr>
        <w:t xml:space="preserve"> if difficult because the life cycle is poorly understood . removing contact-lenses and proper cleaning and disinfection of lenses prevent eye infection.</w:t>
      </w:r>
    </w:p>
    <w:p w:rsidR="00800BF2" w:rsidRPr="00800BF2" w:rsidRDefault="00800BF2" w:rsidP="00800BF2">
      <w:pPr>
        <w:tabs>
          <w:tab w:val="left" w:pos="1240"/>
        </w:tabs>
        <w:bidi w:val="0"/>
        <w:jc w:val="both"/>
        <w:rPr>
          <w:rFonts w:asciiTheme="majorBidi" w:hAnsiTheme="majorBidi" w:cstheme="majorBidi"/>
          <w:sz w:val="24"/>
          <w:szCs w:val="24"/>
          <w:lang w:bidi="ar-IQ"/>
        </w:rPr>
      </w:pPr>
    </w:p>
    <w:p w:rsidR="00800BF2" w:rsidRPr="00800BF2" w:rsidRDefault="00800BF2" w:rsidP="00800BF2">
      <w:pPr>
        <w:tabs>
          <w:tab w:val="left" w:pos="1240"/>
        </w:tabs>
        <w:bidi w:val="0"/>
        <w:jc w:val="both"/>
        <w:rPr>
          <w:rFonts w:asciiTheme="majorBidi" w:hAnsiTheme="majorBidi" w:cstheme="majorBidi"/>
          <w:b/>
          <w:bCs/>
          <w:sz w:val="24"/>
          <w:szCs w:val="24"/>
          <w:lang w:bidi="ar-IQ"/>
        </w:rPr>
      </w:pPr>
      <w:r w:rsidRPr="00800BF2">
        <w:rPr>
          <w:rFonts w:asciiTheme="majorBidi" w:hAnsiTheme="majorBidi" w:cstheme="majorBidi"/>
          <w:noProof/>
          <w:sz w:val="24"/>
          <w:szCs w:val="24"/>
        </w:rPr>
        <w:drawing>
          <wp:anchor distT="0" distB="0" distL="114300" distR="114300" simplePos="0" relativeHeight="251667456" behindDoc="0" locked="0" layoutInCell="1" allowOverlap="1">
            <wp:simplePos x="0" y="0"/>
            <wp:positionH relativeFrom="column">
              <wp:posOffset>484505</wp:posOffset>
            </wp:positionH>
            <wp:positionV relativeFrom="paragraph">
              <wp:posOffset>82550</wp:posOffset>
            </wp:positionV>
            <wp:extent cx="4829175" cy="4257675"/>
            <wp:effectExtent l="19050" t="0" r="9525"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lum bright="-20000"/>
                    </a:blip>
                    <a:srcRect/>
                    <a:stretch>
                      <a:fillRect/>
                    </a:stretch>
                  </pic:blipFill>
                  <pic:spPr bwMode="auto">
                    <a:xfrm>
                      <a:off x="0" y="0"/>
                      <a:ext cx="4829175" cy="4257675"/>
                    </a:xfrm>
                    <a:prstGeom prst="rect">
                      <a:avLst/>
                    </a:prstGeom>
                    <a:noFill/>
                    <a:ln w="9525">
                      <a:noFill/>
                      <a:miter lim="800000"/>
                      <a:headEnd/>
                      <a:tailEnd/>
                    </a:ln>
                  </pic:spPr>
                </pic:pic>
              </a:graphicData>
            </a:graphic>
          </wp:anchor>
        </w:drawing>
      </w:r>
    </w:p>
    <w:p w:rsidR="00800BF2" w:rsidRPr="00800BF2" w:rsidRDefault="00800BF2" w:rsidP="00800BF2">
      <w:pPr>
        <w:bidi w:val="0"/>
        <w:rPr>
          <w:rFonts w:asciiTheme="majorBidi" w:eastAsia="TimesNewRomanPSMT-Identity-H" w:hAnsiTheme="majorBidi" w:cstheme="majorBidi"/>
          <w:b/>
          <w:bCs/>
          <w:sz w:val="24"/>
          <w:szCs w:val="24"/>
        </w:rPr>
      </w:pPr>
    </w:p>
    <w:p w:rsidR="00800BF2" w:rsidRPr="00800BF2" w:rsidRDefault="00800BF2" w:rsidP="00800BF2">
      <w:pPr>
        <w:bidi w:val="0"/>
        <w:jc w:val="right"/>
        <w:rPr>
          <w:rFonts w:asciiTheme="majorBidi" w:eastAsia="TimesNewRomanPSMT-Identity-H" w:hAnsiTheme="majorBidi" w:cstheme="majorBidi"/>
          <w:b/>
          <w:bCs/>
          <w:sz w:val="24"/>
          <w:szCs w:val="24"/>
        </w:rPr>
      </w:pPr>
    </w:p>
    <w:p w:rsidR="00800BF2" w:rsidRPr="00800BF2" w:rsidRDefault="00800BF2" w:rsidP="00800BF2">
      <w:pPr>
        <w:bidi w:val="0"/>
        <w:jc w:val="right"/>
        <w:rPr>
          <w:rFonts w:asciiTheme="majorBidi" w:eastAsia="TimesNewRomanPSMT-Identity-H" w:hAnsiTheme="majorBidi" w:cstheme="majorBidi"/>
          <w:b/>
          <w:bCs/>
          <w:sz w:val="24"/>
          <w:szCs w:val="24"/>
        </w:rPr>
      </w:pPr>
    </w:p>
    <w:p w:rsidR="00800BF2" w:rsidRPr="00800BF2" w:rsidRDefault="00800BF2" w:rsidP="00800BF2">
      <w:pPr>
        <w:bidi w:val="0"/>
        <w:jc w:val="right"/>
        <w:rPr>
          <w:rFonts w:asciiTheme="majorBidi" w:eastAsia="TimesNewRomanPSMT-Identity-H" w:hAnsiTheme="majorBidi" w:cstheme="majorBidi"/>
          <w:b/>
          <w:bCs/>
          <w:sz w:val="24"/>
          <w:szCs w:val="24"/>
        </w:rPr>
      </w:pPr>
    </w:p>
    <w:p w:rsidR="00800BF2" w:rsidRPr="00800BF2" w:rsidRDefault="00800BF2" w:rsidP="00800BF2">
      <w:pPr>
        <w:bidi w:val="0"/>
        <w:jc w:val="right"/>
        <w:rPr>
          <w:rFonts w:asciiTheme="majorBidi" w:eastAsia="TimesNewRomanPSMT-Identity-H" w:hAnsiTheme="majorBidi" w:cstheme="majorBidi"/>
          <w:b/>
          <w:bCs/>
          <w:sz w:val="24"/>
          <w:szCs w:val="24"/>
        </w:rPr>
      </w:pPr>
    </w:p>
    <w:p w:rsidR="00800BF2" w:rsidRPr="00800BF2" w:rsidRDefault="00800BF2" w:rsidP="00800BF2">
      <w:pPr>
        <w:bidi w:val="0"/>
        <w:jc w:val="right"/>
        <w:rPr>
          <w:rFonts w:asciiTheme="majorBidi" w:eastAsia="TimesNewRomanPSMT-Identity-H" w:hAnsiTheme="majorBidi" w:cstheme="majorBidi"/>
          <w:b/>
          <w:bCs/>
          <w:sz w:val="24"/>
          <w:szCs w:val="24"/>
        </w:rPr>
      </w:pPr>
    </w:p>
    <w:p w:rsidR="00800BF2" w:rsidRPr="00800BF2" w:rsidRDefault="00800BF2" w:rsidP="00800BF2">
      <w:pPr>
        <w:bidi w:val="0"/>
        <w:jc w:val="right"/>
        <w:rPr>
          <w:rFonts w:asciiTheme="majorBidi" w:eastAsia="TimesNewRomanPSMT-Identity-H" w:hAnsiTheme="majorBidi" w:cstheme="majorBidi"/>
          <w:b/>
          <w:bCs/>
          <w:sz w:val="24"/>
          <w:szCs w:val="24"/>
        </w:rPr>
      </w:pPr>
    </w:p>
    <w:p w:rsidR="00800BF2" w:rsidRPr="00800BF2" w:rsidRDefault="00800BF2" w:rsidP="00800BF2">
      <w:pPr>
        <w:bidi w:val="0"/>
        <w:jc w:val="right"/>
        <w:rPr>
          <w:rFonts w:asciiTheme="majorBidi" w:eastAsia="TimesNewRomanPSMT-Identity-H" w:hAnsiTheme="majorBidi" w:cstheme="majorBidi"/>
          <w:b/>
          <w:bCs/>
          <w:sz w:val="24"/>
          <w:szCs w:val="24"/>
        </w:rPr>
      </w:pPr>
    </w:p>
    <w:p w:rsidR="00800BF2" w:rsidRPr="00800BF2" w:rsidRDefault="00800BF2" w:rsidP="00800BF2">
      <w:pPr>
        <w:bidi w:val="0"/>
        <w:jc w:val="right"/>
        <w:rPr>
          <w:rFonts w:asciiTheme="majorBidi" w:eastAsia="TimesNewRomanPSMT-Identity-H" w:hAnsiTheme="majorBidi" w:cstheme="majorBidi"/>
          <w:b/>
          <w:bCs/>
          <w:sz w:val="24"/>
          <w:szCs w:val="24"/>
        </w:rPr>
      </w:pPr>
    </w:p>
    <w:p w:rsidR="00800BF2" w:rsidRPr="00800BF2" w:rsidRDefault="00800BF2" w:rsidP="00800BF2">
      <w:pPr>
        <w:bidi w:val="0"/>
        <w:jc w:val="right"/>
        <w:rPr>
          <w:rFonts w:asciiTheme="majorBidi" w:eastAsia="TimesNewRomanPSMT-Identity-H" w:hAnsiTheme="majorBidi" w:cstheme="majorBidi"/>
          <w:b/>
          <w:bCs/>
          <w:sz w:val="24"/>
          <w:szCs w:val="24"/>
        </w:rPr>
      </w:pPr>
    </w:p>
    <w:p w:rsidR="00800BF2" w:rsidRPr="00800BF2" w:rsidRDefault="00800BF2" w:rsidP="00800BF2">
      <w:pPr>
        <w:bidi w:val="0"/>
        <w:jc w:val="right"/>
        <w:rPr>
          <w:rFonts w:asciiTheme="majorBidi" w:eastAsia="TimesNewRomanPSMT-Identity-H" w:hAnsiTheme="majorBidi" w:cstheme="majorBidi"/>
          <w:b/>
          <w:bCs/>
          <w:sz w:val="24"/>
          <w:szCs w:val="24"/>
        </w:rPr>
      </w:pPr>
    </w:p>
    <w:p w:rsidR="00800BF2" w:rsidRPr="00800BF2" w:rsidRDefault="00800BF2" w:rsidP="00800BF2">
      <w:pPr>
        <w:bidi w:val="0"/>
        <w:jc w:val="right"/>
        <w:rPr>
          <w:rFonts w:asciiTheme="majorBidi" w:eastAsia="TimesNewRomanPSMT-Identity-H" w:hAnsiTheme="majorBidi" w:cstheme="majorBidi"/>
          <w:b/>
          <w:bCs/>
          <w:sz w:val="24"/>
          <w:szCs w:val="24"/>
        </w:rPr>
      </w:pPr>
    </w:p>
    <w:p w:rsidR="00800BF2" w:rsidRPr="00800BF2" w:rsidRDefault="00800BF2" w:rsidP="00800BF2">
      <w:pPr>
        <w:bidi w:val="0"/>
        <w:jc w:val="right"/>
        <w:rPr>
          <w:rFonts w:asciiTheme="majorBidi" w:eastAsia="TimesNewRomanPSMT-Identity-H" w:hAnsiTheme="majorBidi" w:cstheme="majorBidi"/>
          <w:b/>
          <w:bCs/>
          <w:sz w:val="24"/>
          <w:szCs w:val="24"/>
        </w:rPr>
      </w:pPr>
    </w:p>
    <w:p w:rsidR="00800BF2" w:rsidRPr="00800BF2" w:rsidRDefault="00800BF2" w:rsidP="00800BF2">
      <w:pPr>
        <w:bidi w:val="0"/>
        <w:jc w:val="right"/>
        <w:rPr>
          <w:rFonts w:asciiTheme="majorBidi" w:eastAsia="TimesNewRomanPSMT-Identity-H" w:hAnsiTheme="majorBidi" w:cstheme="majorBidi"/>
          <w:b/>
          <w:bCs/>
          <w:sz w:val="24"/>
          <w:szCs w:val="24"/>
        </w:rPr>
      </w:pPr>
    </w:p>
    <w:p w:rsidR="00800BF2" w:rsidRPr="00800BF2" w:rsidRDefault="00800BF2" w:rsidP="00800BF2">
      <w:pPr>
        <w:bidi w:val="0"/>
        <w:jc w:val="center"/>
        <w:rPr>
          <w:rFonts w:asciiTheme="majorBidi" w:hAnsiTheme="majorBidi" w:cstheme="majorBidi"/>
          <w:b/>
          <w:bCs/>
          <w:sz w:val="24"/>
          <w:szCs w:val="24"/>
          <w:lang w:bidi="ar-IQ"/>
        </w:rPr>
      </w:pPr>
      <w:r w:rsidRPr="00800BF2">
        <w:rPr>
          <w:rFonts w:asciiTheme="majorBidi" w:hAnsiTheme="majorBidi" w:cstheme="majorBidi"/>
          <w:b/>
          <w:bCs/>
          <w:sz w:val="24"/>
          <w:szCs w:val="24"/>
          <w:lang w:bidi="ar-IQ"/>
        </w:rPr>
        <w:lastRenderedPageBreak/>
        <w:t>Class (2) : The Flagellated Protozoa</w:t>
      </w:r>
    </w:p>
    <w:p w:rsidR="00800BF2" w:rsidRPr="00800BF2" w:rsidRDefault="00800BF2" w:rsidP="00800BF2">
      <w:pPr>
        <w:bidi w:val="0"/>
        <w:jc w:val="lowKashida"/>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w:t>
      </w:r>
      <w:r w:rsidRPr="00800BF2">
        <w:rPr>
          <w:rFonts w:asciiTheme="majorBidi" w:hAnsiTheme="majorBidi" w:cstheme="majorBidi"/>
          <w:sz w:val="24"/>
          <w:szCs w:val="24"/>
        </w:rPr>
        <w:t xml:space="preserve">The flagellates </w:t>
      </w:r>
      <w:r w:rsidRPr="00800BF2">
        <w:rPr>
          <w:rFonts w:asciiTheme="majorBidi" w:hAnsiTheme="majorBidi" w:cstheme="majorBidi"/>
          <w:sz w:val="24"/>
          <w:szCs w:val="24"/>
          <w:lang w:bidi="ar-IQ"/>
        </w:rPr>
        <w:t xml:space="preserve">are members of subphylum </w:t>
      </w:r>
      <w:proofErr w:type="spellStart"/>
      <w:r w:rsidRPr="00800BF2">
        <w:rPr>
          <w:rFonts w:asciiTheme="majorBidi" w:hAnsiTheme="majorBidi" w:cstheme="majorBidi"/>
          <w:sz w:val="24"/>
          <w:szCs w:val="24"/>
          <w:lang w:bidi="ar-IQ"/>
        </w:rPr>
        <w:t>mastigophora</w:t>
      </w:r>
      <w:proofErr w:type="spellEnd"/>
      <w:r w:rsidRPr="00800BF2">
        <w:rPr>
          <w:rFonts w:asciiTheme="majorBidi" w:hAnsiTheme="majorBidi" w:cstheme="majorBidi"/>
          <w:sz w:val="24"/>
          <w:szCs w:val="24"/>
          <w:lang w:bidi="ar-IQ"/>
        </w:rPr>
        <w:t xml:space="preserve"> and have the following characters:</w:t>
      </w:r>
    </w:p>
    <w:p w:rsidR="00800BF2" w:rsidRPr="00800BF2" w:rsidRDefault="00800BF2" w:rsidP="00800BF2">
      <w:pPr>
        <w:numPr>
          <w:ilvl w:val="0"/>
          <w:numId w:val="4"/>
        </w:numPr>
        <w:bidi w:val="0"/>
        <w:spacing w:after="0" w:line="240" w:lineRule="auto"/>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they move with the help of flagellum or flagella . </w:t>
      </w:r>
    </w:p>
    <w:p w:rsidR="00800BF2" w:rsidRPr="00800BF2" w:rsidRDefault="00800BF2" w:rsidP="00800BF2">
      <w:pPr>
        <w:numPr>
          <w:ilvl w:val="0"/>
          <w:numId w:val="4"/>
        </w:numPr>
        <w:bidi w:val="0"/>
        <w:spacing w:after="0" w:line="240" w:lineRule="auto"/>
        <w:jc w:val="both"/>
        <w:rPr>
          <w:rFonts w:asciiTheme="majorBidi" w:hAnsiTheme="majorBidi" w:cstheme="majorBidi"/>
          <w:sz w:val="24"/>
          <w:szCs w:val="24"/>
          <w:lang w:bidi="ar-IQ"/>
        </w:rPr>
      </w:pPr>
      <w:r w:rsidRPr="00800BF2">
        <w:rPr>
          <w:rFonts w:asciiTheme="majorBidi" w:hAnsiTheme="majorBidi" w:cstheme="majorBidi"/>
          <w:sz w:val="24"/>
          <w:szCs w:val="24"/>
          <w:lang w:bidi="ar-IQ"/>
        </w:rPr>
        <w:t>reproduction is by binary fission .</w:t>
      </w:r>
    </w:p>
    <w:p w:rsidR="00800BF2" w:rsidRPr="00800BF2" w:rsidRDefault="00800BF2" w:rsidP="00800BF2">
      <w:pPr>
        <w:bidi w:val="0"/>
        <w:jc w:val="lowKashida"/>
        <w:rPr>
          <w:rFonts w:asciiTheme="majorBidi" w:hAnsiTheme="majorBidi" w:cstheme="majorBidi"/>
          <w:b/>
          <w:bCs/>
          <w:sz w:val="24"/>
          <w:szCs w:val="24"/>
        </w:rPr>
      </w:pPr>
      <w:r w:rsidRPr="00800BF2">
        <w:rPr>
          <w:rFonts w:asciiTheme="majorBidi" w:hAnsiTheme="majorBidi" w:cstheme="majorBidi"/>
          <w:b/>
          <w:bCs/>
          <w:sz w:val="24"/>
          <w:szCs w:val="24"/>
        </w:rPr>
        <w:t xml:space="preserve">Flagellates of medical importance : </w:t>
      </w:r>
    </w:p>
    <w:p w:rsidR="00800BF2" w:rsidRPr="00800BF2" w:rsidRDefault="00800BF2" w:rsidP="00800BF2">
      <w:pPr>
        <w:bidi w:val="0"/>
        <w:jc w:val="lowKashida"/>
        <w:rPr>
          <w:rFonts w:asciiTheme="majorBidi" w:hAnsiTheme="majorBidi" w:cstheme="majorBidi"/>
          <w:sz w:val="24"/>
          <w:szCs w:val="24"/>
          <w:lang w:bidi="ar-IQ"/>
        </w:rPr>
      </w:pPr>
      <w:proofErr w:type="spellStart"/>
      <w:r w:rsidRPr="00800BF2">
        <w:rPr>
          <w:rFonts w:asciiTheme="majorBidi" w:hAnsiTheme="majorBidi" w:cstheme="majorBidi"/>
          <w:sz w:val="24"/>
          <w:szCs w:val="24"/>
          <w:lang w:bidi="ar-IQ"/>
        </w:rPr>
        <w:t>Flagellata</w:t>
      </w:r>
      <w:proofErr w:type="spellEnd"/>
      <w:r w:rsidRPr="00800BF2">
        <w:rPr>
          <w:rFonts w:asciiTheme="majorBidi" w:hAnsiTheme="majorBidi" w:cstheme="majorBidi"/>
          <w:sz w:val="24"/>
          <w:szCs w:val="24"/>
          <w:lang w:bidi="ar-IQ"/>
        </w:rPr>
        <w:t xml:space="preserve"> includes three basic group and classified according to their location in the body of the host : </w:t>
      </w:r>
    </w:p>
    <w:p w:rsidR="00800BF2" w:rsidRPr="00800BF2" w:rsidRDefault="00800BF2" w:rsidP="00800BF2">
      <w:pPr>
        <w:bidi w:val="0"/>
        <w:jc w:val="lowKashida"/>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 xml:space="preserve">Intestinal species </w:t>
      </w:r>
    </w:p>
    <w:p w:rsidR="00800BF2" w:rsidRPr="00800BF2" w:rsidRDefault="00800BF2" w:rsidP="00800BF2">
      <w:pPr>
        <w:numPr>
          <w:ilvl w:val="0"/>
          <w:numId w:val="6"/>
        </w:numPr>
        <w:bidi w:val="0"/>
        <w:spacing w:after="0" w:line="240" w:lineRule="auto"/>
        <w:jc w:val="lowKashida"/>
        <w:rPr>
          <w:rFonts w:asciiTheme="majorBidi" w:hAnsiTheme="majorBidi" w:cstheme="majorBidi"/>
          <w:i/>
          <w:iCs/>
          <w:sz w:val="24"/>
          <w:szCs w:val="24"/>
          <w:lang w:bidi="ar-IQ"/>
        </w:rPr>
      </w:pPr>
      <w:r w:rsidRPr="00800BF2">
        <w:rPr>
          <w:rFonts w:asciiTheme="majorBidi" w:hAnsiTheme="majorBidi" w:cstheme="majorBidi"/>
          <w:i/>
          <w:iCs/>
          <w:sz w:val="24"/>
          <w:szCs w:val="24"/>
          <w:lang w:bidi="ar-IQ"/>
        </w:rPr>
        <w:t xml:space="preserve">Giardia lamblia </w:t>
      </w:r>
    </w:p>
    <w:p w:rsidR="00800BF2" w:rsidRPr="00800BF2" w:rsidRDefault="00800BF2" w:rsidP="00800BF2">
      <w:pPr>
        <w:numPr>
          <w:ilvl w:val="0"/>
          <w:numId w:val="6"/>
        </w:numPr>
        <w:bidi w:val="0"/>
        <w:spacing w:after="0" w:line="240" w:lineRule="auto"/>
        <w:jc w:val="lowKashida"/>
        <w:rPr>
          <w:rFonts w:asciiTheme="majorBidi" w:hAnsiTheme="majorBidi" w:cstheme="majorBidi"/>
          <w:i/>
          <w:iCs/>
          <w:sz w:val="24"/>
          <w:szCs w:val="24"/>
          <w:lang w:bidi="ar-IQ"/>
        </w:rPr>
      </w:pPr>
      <w:proofErr w:type="spellStart"/>
      <w:r w:rsidRPr="00800BF2">
        <w:rPr>
          <w:rFonts w:asciiTheme="majorBidi" w:hAnsiTheme="majorBidi" w:cstheme="majorBidi"/>
          <w:i/>
          <w:iCs/>
          <w:sz w:val="24"/>
          <w:szCs w:val="24"/>
          <w:lang w:bidi="ar-IQ"/>
        </w:rPr>
        <w:t>Trichomonas</w:t>
      </w:r>
      <w:proofErr w:type="spellEnd"/>
      <w:r w:rsidRPr="00800BF2">
        <w:rPr>
          <w:rFonts w:asciiTheme="majorBidi" w:hAnsiTheme="majorBidi" w:cstheme="majorBidi"/>
          <w:i/>
          <w:iCs/>
          <w:sz w:val="24"/>
          <w:szCs w:val="24"/>
          <w:lang w:bidi="ar-IQ"/>
        </w:rPr>
        <w:t xml:space="preserve"> </w:t>
      </w:r>
      <w:proofErr w:type="spellStart"/>
      <w:r w:rsidRPr="00800BF2">
        <w:rPr>
          <w:rFonts w:asciiTheme="majorBidi" w:hAnsiTheme="majorBidi" w:cstheme="majorBidi"/>
          <w:i/>
          <w:iCs/>
          <w:sz w:val="24"/>
          <w:szCs w:val="24"/>
          <w:lang w:bidi="ar-IQ"/>
        </w:rPr>
        <w:t>hominis</w:t>
      </w:r>
      <w:proofErr w:type="spellEnd"/>
    </w:p>
    <w:p w:rsidR="00800BF2" w:rsidRPr="00800BF2" w:rsidRDefault="00800BF2" w:rsidP="00800BF2">
      <w:pPr>
        <w:numPr>
          <w:ilvl w:val="0"/>
          <w:numId w:val="6"/>
        </w:numPr>
        <w:bidi w:val="0"/>
        <w:spacing w:after="0" w:line="240" w:lineRule="auto"/>
        <w:jc w:val="lowKashida"/>
        <w:rPr>
          <w:rFonts w:asciiTheme="majorBidi" w:hAnsiTheme="majorBidi" w:cstheme="majorBidi"/>
          <w:i/>
          <w:iCs/>
          <w:sz w:val="24"/>
          <w:szCs w:val="24"/>
          <w:lang w:bidi="ar-IQ"/>
        </w:rPr>
      </w:pPr>
      <w:proofErr w:type="spellStart"/>
      <w:r w:rsidRPr="00800BF2">
        <w:rPr>
          <w:rFonts w:asciiTheme="majorBidi" w:hAnsiTheme="majorBidi" w:cstheme="majorBidi"/>
          <w:i/>
          <w:iCs/>
          <w:sz w:val="24"/>
          <w:szCs w:val="24"/>
          <w:lang w:bidi="ar-IQ"/>
        </w:rPr>
        <w:t>Chilomastix</w:t>
      </w:r>
      <w:proofErr w:type="spellEnd"/>
      <w:r w:rsidRPr="00800BF2">
        <w:rPr>
          <w:rFonts w:asciiTheme="majorBidi" w:hAnsiTheme="majorBidi" w:cstheme="majorBidi"/>
          <w:i/>
          <w:iCs/>
          <w:sz w:val="24"/>
          <w:szCs w:val="24"/>
          <w:lang w:bidi="ar-IQ"/>
        </w:rPr>
        <w:t xml:space="preserve"> </w:t>
      </w:r>
      <w:proofErr w:type="spellStart"/>
      <w:r w:rsidRPr="00800BF2">
        <w:rPr>
          <w:rFonts w:asciiTheme="majorBidi" w:hAnsiTheme="majorBidi" w:cstheme="majorBidi"/>
          <w:i/>
          <w:iCs/>
          <w:sz w:val="24"/>
          <w:szCs w:val="24"/>
          <w:lang w:bidi="ar-IQ"/>
        </w:rPr>
        <w:t>mesnili</w:t>
      </w:r>
      <w:proofErr w:type="spellEnd"/>
      <w:r w:rsidRPr="00800BF2">
        <w:rPr>
          <w:rFonts w:asciiTheme="majorBidi" w:hAnsiTheme="majorBidi" w:cstheme="majorBidi"/>
          <w:i/>
          <w:iCs/>
          <w:sz w:val="24"/>
          <w:szCs w:val="24"/>
          <w:lang w:bidi="ar-IQ"/>
        </w:rPr>
        <w:t xml:space="preserve"> </w:t>
      </w:r>
    </w:p>
    <w:p w:rsidR="00800BF2" w:rsidRPr="00800BF2" w:rsidRDefault="00800BF2" w:rsidP="00800BF2">
      <w:pPr>
        <w:numPr>
          <w:ilvl w:val="0"/>
          <w:numId w:val="6"/>
        </w:numPr>
        <w:bidi w:val="0"/>
        <w:spacing w:after="0" w:line="240" w:lineRule="auto"/>
        <w:jc w:val="lowKashida"/>
        <w:rPr>
          <w:rFonts w:asciiTheme="majorBidi" w:hAnsiTheme="majorBidi" w:cstheme="majorBidi"/>
          <w:i/>
          <w:iCs/>
          <w:sz w:val="24"/>
          <w:szCs w:val="24"/>
          <w:lang w:bidi="ar-IQ"/>
        </w:rPr>
      </w:pPr>
      <w:proofErr w:type="spellStart"/>
      <w:r w:rsidRPr="00800BF2">
        <w:rPr>
          <w:rFonts w:asciiTheme="majorBidi" w:hAnsiTheme="majorBidi" w:cstheme="majorBidi"/>
          <w:i/>
          <w:iCs/>
          <w:sz w:val="24"/>
          <w:szCs w:val="24"/>
          <w:lang w:bidi="ar-IQ"/>
        </w:rPr>
        <w:t>Enteromonas</w:t>
      </w:r>
      <w:proofErr w:type="spellEnd"/>
      <w:r w:rsidRPr="00800BF2">
        <w:rPr>
          <w:rFonts w:asciiTheme="majorBidi" w:hAnsiTheme="majorBidi" w:cstheme="majorBidi"/>
          <w:i/>
          <w:iCs/>
          <w:sz w:val="24"/>
          <w:szCs w:val="24"/>
          <w:lang w:bidi="ar-IQ"/>
        </w:rPr>
        <w:t xml:space="preserve"> </w:t>
      </w:r>
      <w:proofErr w:type="spellStart"/>
      <w:r w:rsidRPr="00800BF2">
        <w:rPr>
          <w:rFonts w:asciiTheme="majorBidi" w:hAnsiTheme="majorBidi" w:cstheme="majorBidi"/>
          <w:i/>
          <w:iCs/>
          <w:sz w:val="24"/>
          <w:szCs w:val="24"/>
          <w:lang w:bidi="ar-IQ"/>
        </w:rPr>
        <w:t>hominis</w:t>
      </w:r>
      <w:proofErr w:type="spellEnd"/>
      <w:r w:rsidRPr="00800BF2">
        <w:rPr>
          <w:rFonts w:asciiTheme="majorBidi" w:hAnsiTheme="majorBidi" w:cstheme="majorBidi"/>
          <w:i/>
          <w:iCs/>
          <w:sz w:val="24"/>
          <w:szCs w:val="24"/>
          <w:lang w:bidi="ar-IQ"/>
        </w:rPr>
        <w:t xml:space="preserve"> </w:t>
      </w:r>
    </w:p>
    <w:p w:rsidR="00800BF2" w:rsidRPr="00800BF2" w:rsidRDefault="00800BF2" w:rsidP="00800BF2">
      <w:pPr>
        <w:numPr>
          <w:ilvl w:val="0"/>
          <w:numId w:val="6"/>
        </w:numPr>
        <w:bidi w:val="0"/>
        <w:spacing w:after="0" w:line="240" w:lineRule="auto"/>
        <w:jc w:val="lowKashida"/>
        <w:rPr>
          <w:rFonts w:asciiTheme="majorBidi" w:hAnsiTheme="majorBidi" w:cstheme="majorBidi"/>
          <w:i/>
          <w:iCs/>
          <w:sz w:val="24"/>
          <w:szCs w:val="24"/>
          <w:lang w:bidi="ar-IQ"/>
        </w:rPr>
      </w:pPr>
      <w:proofErr w:type="spellStart"/>
      <w:r w:rsidRPr="00800BF2">
        <w:rPr>
          <w:rFonts w:asciiTheme="majorBidi" w:hAnsiTheme="majorBidi" w:cstheme="majorBidi"/>
          <w:i/>
          <w:iCs/>
          <w:sz w:val="24"/>
          <w:szCs w:val="24"/>
          <w:lang w:bidi="ar-IQ"/>
        </w:rPr>
        <w:t>Retortamonas</w:t>
      </w:r>
      <w:proofErr w:type="spellEnd"/>
      <w:r w:rsidRPr="00800BF2">
        <w:rPr>
          <w:rFonts w:asciiTheme="majorBidi" w:hAnsiTheme="majorBidi" w:cstheme="majorBidi"/>
          <w:i/>
          <w:iCs/>
          <w:sz w:val="24"/>
          <w:szCs w:val="24"/>
          <w:lang w:bidi="ar-IQ"/>
        </w:rPr>
        <w:t xml:space="preserve"> </w:t>
      </w:r>
      <w:proofErr w:type="spellStart"/>
      <w:r w:rsidRPr="00800BF2">
        <w:rPr>
          <w:rFonts w:asciiTheme="majorBidi" w:hAnsiTheme="majorBidi" w:cstheme="majorBidi"/>
          <w:i/>
          <w:iCs/>
          <w:sz w:val="24"/>
          <w:szCs w:val="24"/>
          <w:lang w:bidi="ar-IQ"/>
        </w:rPr>
        <w:t>intestinalis</w:t>
      </w:r>
      <w:proofErr w:type="spellEnd"/>
      <w:r w:rsidRPr="00800BF2">
        <w:rPr>
          <w:rFonts w:asciiTheme="majorBidi" w:hAnsiTheme="majorBidi" w:cstheme="majorBidi"/>
          <w:i/>
          <w:iCs/>
          <w:sz w:val="24"/>
          <w:szCs w:val="24"/>
          <w:lang w:bidi="ar-IQ"/>
        </w:rPr>
        <w:t xml:space="preserve"> </w:t>
      </w:r>
    </w:p>
    <w:p w:rsidR="00800BF2" w:rsidRPr="00800BF2" w:rsidRDefault="00800BF2" w:rsidP="00800BF2">
      <w:pPr>
        <w:bidi w:val="0"/>
        <w:jc w:val="lowKashida"/>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 xml:space="preserve">Oral and vaginal species . </w:t>
      </w:r>
    </w:p>
    <w:p w:rsidR="00800BF2" w:rsidRPr="00800BF2" w:rsidRDefault="00800BF2" w:rsidP="00800BF2">
      <w:pPr>
        <w:numPr>
          <w:ilvl w:val="0"/>
          <w:numId w:val="6"/>
        </w:numPr>
        <w:bidi w:val="0"/>
        <w:spacing w:after="0" w:line="240" w:lineRule="auto"/>
        <w:jc w:val="lowKashida"/>
        <w:rPr>
          <w:rFonts w:asciiTheme="majorBidi" w:hAnsiTheme="majorBidi" w:cstheme="majorBidi"/>
          <w:i/>
          <w:iCs/>
          <w:sz w:val="24"/>
          <w:szCs w:val="24"/>
          <w:lang w:bidi="ar-IQ"/>
        </w:rPr>
      </w:pPr>
      <w:proofErr w:type="spellStart"/>
      <w:r w:rsidRPr="00800BF2">
        <w:rPr>
          <w:rFonts w:asciiTheme="majorBidi" w:hAnsiTheme="majorBidi" w:cstheme="majorBidi"/>
          <w:i/>
          <w:iCs/>
          <w:sz w:val="24"/>
          <w:szCs w:val="24"/>
          <w:lang w:bidi="ar-IQ"/>
        </w:rPr>
        <w:t>Trichomonas</w:t>
      </w:r>
      <w:proofErr w:type="spellEnd"/>
      <w:r w:rsidRPr="00800BF2">
        <w:rPr>
          <w:rFonts w:asciiTheme="majorBidi" w:hAnsiTheme="majorBidi" w:cstheme="majorBidi"/>
          <w:i/>
          <w:iCs/>
          <w:sz w:val="24"/>
          <w:szCs w:val="24"/>
          <w:lang w:bidi="ar-IQ"/>
        </w:rPr>
        <w:t xml:space="preserve"> </w:t>
      </w:r>
      <w:proofErr w:type="spellStart"/>
      <w:r w:rsidRPr="00800BF2">
        <w:rPr>
          <w:rFonts w:asciiTheme="majorBidi" w:hAnsiTheme="majorBidi" w:cstheme="majorBidi"/>
          <w:i/>
          <w:iCs/>
          <w:sz w:val="24"/>
          <w:szCs w:val="24"/>
          <w:lang w:bidi="ar-IQ"/>
        </w:rPr>
        <w:t>tenax</w:t>
      </w:r>
      <w:proofErr w:type="spellEnd"/>
    </w:p>
    <w:p w:rsidR="00800BF2" w:rsidRPr="00800BF2" w:rsidRDefault="00800BF2" w:rsidP="00800BF2">
      <w:pPr>
        <w:numPr>
          <w:ilvl w:val="0"/>
          <w:numId w:val="6"/>
        </w:numPr>
        <w:bidi w:val="0"/>
        <w:spacing w:after="0" w:line="240" w:lineRule="auto"/>
        <w:jc w:val="lowKashida"/>
        <w:rPr>
          <w:rFonts w:asciiTheme="majorBidi" w:hAnsiTheme="majorBidi" w:cstheme="majorBidi"/>
          <w:i/>
          <w:iCs/>
          <w:sz w:val="24"/>
          <w:szCs w:val="24"/>
          <w:lang w:bidi="ar-IQ"/>
        </w:rPr>
      </w:pPr>
      <w:proofErr w:type="spellStart"/>
      <w:r w:rsidRPr="00800BF2">
        <w:rPr>
          <w:rFonts w:asciiTheme="majorBidi" w:hAnsiTheme="majorBidi" w:cstheme="majorBidi"/>
          <w:i/>
          <w:iCs/>
          <w:sz w:val="24"/>
          <w:szCs w:val="24"/>
          <w:lang w:bidi="ar-IQ"/>
        </w:rPr>
        <w:t>Trichomonas</w:t>
      </w:r>
      <w:proofErr w:type="spellEnd"/>
      <w:r w:rsidRPr="00800BF2">
        <w:rPr>
          <w:rFonts w:asciiTheme="majorBidi" w:hAnsiTheme="majorBidi" w:cstheme="majorBidi"/>
          <w:i/>
          <w:iCs/>
          <w:sz w:val="24"/>
          <w:szCs w:val="24"/>
          <w:lang w:bidi="ar-IQ"/>
        </w:rPr>
        <w:t xml:space="preserve"> </w:t>
      </w:r>
      <w:r w:rsidRPr="00800BF2">
        <w:rPr>
          <w:rFonts w:asciiTheme="majorBidi" w:hAnsiTheme="majorBidi" w:cstheme="majorBidi"/>
          <w:sz w:val="24"/>
          <w:szCs w:val="24"/>
          <w:lang w:bidi="ar-IQ"/>
        </w:rPr>
        <w:t xml:space="preserve"> </w:t>
      </w:r>
      <w:proofErr w:type="spellStart"/>
      <w:r w:rsidRPr="00800BF2">
        <w:rPr>
          <w:rFonts w:asciiTheme="majorBidi" w:hAnsiTheme="majorBidi" w:cstheme="majorBidi"/>
          <w:i/>
          <w:iCs/>
          <w:sz w:val="24"/>
          <w:szCs w:val="24"/>
          <w:lang w:bidi="ar-IQ"/>
        </w:rPr>
        <w:t>vaginalis</w:t>
      </w:r>
      <w:proofErr w:type="spellEnd"/>
    </w:p>
    <w:p w:rsidR="00800BF2" w:rsidRPr="00800BF2" w:rsidRDefault="00800BF2" w:rsidP="00800BF2">
      <w:pPr>
        <w:bidi w:val="0"/>
        <w:ind w:left="360"/>
        <w:jc w:val="lowKashida"/>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 xml:space="preserve">Blood species </w:t>
      </w:r>
    </w:p>
    <w:p w:rsidR="00800BF2" w:rsidRPr="00800BF2" w:rsidRDefault="00800BF2" w:rsidP="00800BF2">
      <w:pPr>
        <w:numPr>
          <w:ilvl w:val="0"/>
          <w:numId w:val="6"/>
        </w:numPr>
        <w:bidi w:val="0"/>
        <w:spacing w:after="0" w:line="240" w:lineRule="auto"/>
        <w:jc w:val="lowKashida"/>
        <w:rPr>
          <w:rFonts w:asciiTheme="majorBidi" w:hAnsiTheme="majorBidi" w:cstheme="majorBidi"/>
          <w:i/>
          <w:iCs/>
          <w:sz w:val="24"/>
          <w:szCs w:val="24"/>
          <w:lang w:bidi="ar-IQ"/>
        </w:rPr>
      </w:pPr>
      <w:r w:rsidRPr="00800BF2">
        <w:rPr>
          <w:rFonts w:asciiTheme="majorBidi" w:hAnsiTheme="majorBidi" w:cstheme="majorBidi"/>
          <w:i/>
          <w:iCs/>
          <w:sz w:val="24"/>
          <w:szCs w:val="24"/>
          <w:lang w:bidi="ar-IQ"/>
        </w:rPr>
        <w:t xml:space="preserve">Leishmania </w:t>
      </w:r>
      <w:proofErr w:type="spellStart"/>
      <w:r w:rsidRPr="00800BF2">
        <w:rPr>
          <w:rFonts w:asciiTheme="majorBidi" w:hAnsiTheme="majorBidi" w:cstheme="majorBidi"/>
          <w:i/>
          <w:iCs/>
          <w:sz w:val="24"/>
          <w:szCs w:val="24"/>
          <w:lang w:bidi="ar-IQ"/>
        </w:rPr>
        <w:t>donovani</w:t>
      </w:r>
      <w:proofErr w:type="spellEnd"/>
      <w:r w:rsidRPr="00800BF2">
        <w:rPr>
          <w:rFonts w:asciiTheme="majorBidi" w:hAnsiTheme="majorBidi" w:cstheme="majorBidi"/>
          <w:i/>
          <w:iCs/>
          <w:sz w:val="24"/>
          <w:szCs w:val="24"/>
          <w:lang w:bidi="ar-IQ"/>
        </w:rPr>
        <w:t xml:space="preserve"> </w:t>
      </w:r>
    </w:p>
    <w:p w:rsidR="00800BF2" w:rsidRPr="00800BF2" w:rsidRDefault="00800BF2" w:rsidP="00800BF2">
      <w:pPr>
        <w:numPr>
          <w:ilvl w:val="0"/>
          <w:numId w:val="6"/>
        </w:numPr>
        <w:bidi w:val="0"/>
        <w:spacing w:after="0" w:line="240" w:lineRule="auto"/>
        <w:jc w:val="lowKashida"/>
        <w:rPr>
          <w:rFonts w:asciiTheme="majorBidi" w:hAnsiTheme="majorBidi" w:cstheme="majorBidi"/>
          <w:i/>
          <w:iCs/>
          <w:sz w:val="24"/>
          <w:szCs w:val="24"/>
          <w:lang w:bidi="ar-IQ"/>
        </w:rPr>
      </w:pPr>
      <w:r w:rsidRPr="00800BF2">
        <w:rPr>
          <w:rFonts w:asciiTheme="majorBidi" w:hAnsiTheme="majorBidi" w:cstheme="majorBidi"/>
          <w:i/>
          <w:iCs/>
          <w:sz w:val="24"/>
          <w:szCs w:val="24"/>
          <w:lang w:bidi="ar-IQ"/>
        </w:rPr>
        <w:t xml:space="preserve">Leishmania tropica </w:t>
      </w:r>
    </w:p>
    <w:p w:rsidR="00800BF2" w:rsidRPr="00800BF2" w:rsidRDefault="00800BF2" w:rsidP="00800BF2">
      <w:pPr>
        <w:numPr>
          <w:ilvl w:val="0"/>
          <w:numId w:val="6"/>
        </w:numPr>
        <w:bidi w:val="0"/>
        <w:spacing w:after="0" w:line="240" w:lineRule="auto"/>
        <w:jc w:val="lowKashida"/>
        <w:rPr>
          <w:rFonts w:asciiTheme="majorBidi" w:hAnsiTheme="majorBidi" w:cstheme="majorBidi"/>
          <w:i/>
          <w:iCs/>
          <w:sz w:val="24"/>
          <w:szCs w:val="24"/>
          <w:lang w:bidi="ar-IQ"/>
        </w:rPr>
      </w:pPr>
      <w:r w:rsidRPr="00800BF2">
        <w:rPr>
          <w:rFonts w:asciiTheme="majorBidi" w:hAnsiTheme="majorBidi" w:cstheme="majorBidi"/>
          <w:i/>
          <w:iCs/>
          <w:sz w:val="24"/>
          <w:szCs w:val="24"/>
          <w:lang w:bidi="ar-IQ"/>
        </w:rPr>
        <w:t xml:space="preserve">Leishmania </w:t>
      </w:r>
      <w:proofErr w:type="spellStart"/>
      <w:r w:rsidRPr="00800BF2">
        <w:rPr>
          <w:rFonts w:asciiTheme="majorBidi" w:hAnsiTheme="majorBidi" w:cstheme="majorBidi"/>
          <w:i/>
          <w:iCs/>
          <w:sz w:val="24"/>
          <w:szCs w:val="24"/>
          <w:lang w:bidi="ar-IQ"/>
        </w:rPr>
        <w:t>brazielinses</w:t>
      </w:r>
      <w:proofErr w:type="spellEnd"/>
      <w:r w:rsidRPr="00800BF2">
        <w:rPr>
          <w:rFonts w:asciiTheme="majorBidi" w:hAnsiTheme="majorBidi" w:cstheme="majorBidi"/>
          <w:i/>
          <w:iCs/>
          <w:sz w:val="24"/>
          <w:szCs w:val="24"/>
          <w:lang w:bidi="ar-IQ"/>
        </w:rPr>
        <w:t xml:space="preserve"> </w:t>
      </w:r>
    </w:p>
    <w:p w:rsidR="00800BF2" w:rsidRPr="00800BF2" w:rsidRDefault="00800BF2" w:rsidP="00800BF2">
      <w:pPr>
        <w:numPr>
          <w:ilvl w:val="0"/>
          <w:numId w:val="6"/>
        </w:numPr>
        <w:bidi w:val="0"/>
        <w:spacing w:after="0" w:line="240" w:lineRule="auto"/>
        <w:jc w:val="lowKashida"/>
        <w:rPr>
          <w:rFonts w:asciiTheme="majorBidi" w:hAnsiTheme="majorBidi" w:cstheme="majorBidi"/>
          <w:i/>
          <w:iCs/>
          <w:sz w:val="24"/>
          <w:szCs w:val="24"/>
          <w:lang w:bidi="ar-IQ"/>
        </w:rPr>
      </w:pPr>
      <w:r w:rsidRPr="00800BF2">
        <w:rPr>
          <w:rFonts w:asciiTheme="majorBidi" w:hAnsiTheme="majorBidi" w:cstheme="majorBidi"/>
          <w:i/>
          <w:iCs/>
          <w:sz w:val="24"/>
          <w:szCs w:val="24"/>
          <w:lang w:bidi="ar-IQ"/>
        </w:rPr>
        <w:t xml:space="preserve">Trypanosoma </w:t>
      </w:r>
      <w:proofErr w:type="spellStart"/>
      <w:r w:rsidRPr="00800BF2">
        <w:rPr>
          <w:rFonts w:asciiTheme="majorBidi" w:hAnsiTheme="majorBidi" w:cstheme="majorBidi"/>
          <w:i/>
          <w:iCs/>
          <w:sz w:val="24"/>
          <w:szCs w:val="24"/>
          <w:lang w:bidi="ar-IQ"/>
        </w:rPr>
        <w:t>cruzi</w:t>
      </w:r>
      <w:proofErr w:type="spellEnd"/>
      <w:r w:rsidRPr="00800BF2">
        <w:rPr>
          <w:rFonts w:asciiTheme="majorBidi" w:hAnsiTheme="majorBidi" w:cstheme="majorBidi"/>
          <w:i/>
          <w:iCs/>
          <w:sz w:val="24"/>
          <w:szCs w:val="24"/>
          <w:lang w:bidi="ar-IQ"/>
        </w:rPr>
        <w:t xml:space="preserve"> </w:t>
      </w:r>
    </w:p>
    <w:p w:rsidR="00800BF2" w:rsidRPr="00800BF2" w:rsidRDefault="00800BF2" w:rsidP="00800BF2">
      <w:pPr>
        <w:numPr>
          <w:ilvl w:val="0"/>
          <w:numId w:val="6"/>
        </w:numPr>
        <w:bidi w:val="0"/>
        <w:spacing w:after="0" w:line="240" w:lineRule="auto"/>
        <w:jc w:val="lowKashida"/>
        <w:rPr>
          <w:rFonts w:asciiTheme="majorBidi" w:hAnsiTheme="majorBidi" w:cstheme="majorBidi"/>
          <w:i/>
          <w:iCs/>
          <w:sz w:val="24"/>
          <w:szCs w:val="24"/>
          <w:lang w:bidi="ar-IQ"/>
        </w:rPr>
      </w:pPr>
      <w:r w:rsidRPr="00800BF2">
        <w:rPr>
          <w:rFonts w:asciiTheme="majorBidi" w:hAnsiTheme="majorBidi" w:cstheme="majorBidi"/>
          <w:i/>
          <w:iCs/>
          <w:sz w:val="24"/>
          <w:szCs w:val="24"/>
          <w:lang w:bidi="ar-IQ"/>
        </w:rPr>
        <w:t xml:space="preserve">Trypanosoma </w:t>
      </w:r>
      <w:proofErr w:type="spellStart"/>
      <w:r w:rsidRPr="00800BF2">
        <w:rPr>
          <w:rFonts w:asciiTheme="majorBidi" w:hAnsiTheme="majorBidi" w:cstheme="majorBidi"/>
          <w:i/>
          <w:iCs/>
          <w:sz w:val="24"/>
          <w:szCs w:val="24"/>
          <w:lang w:bidi="ar-IQ"/>
        </w:rPr>
        <w:t>gambiense</w:t>
      </w:r>
      <w:proofErr w:type="spellEnd"/>
      <w:r w:rsidRPr="00800BF2">
        <w:rPr>
          <w:rFonts w:asciiTheme="majorBidi" w:hAnsiTheme="majorBidi" w:cstheme="majorBidi"/>
          <w:i/>
          <w:iCs/>
          <w:sz w:val="24"/>
          <w:szCs w:val="24"/>
          <w:lang w:bidi="ar-IQ"/>
        </w:rPr>
        <w:t xml:space="preserve"> </w:t>
      </w:r>
    </w:p>
    <w:p w:rsidR="00800BF2" w:rsidRPr="00800BF2" w:rsidRDefault="00800BF2" w:rsidP="00800BF2">
      <w:pPr>
        <w:numPr>
          <w:ilvl w:val="0"/>
          <w:numId w:val="6"/>
        </w:numPr>
        <w:bidi w:val="0"/>
        <w:spacing w:after="0" w:line="240" w:lineRule="auto"/>
        <w:jc w:val="lowKashida"/>
        <w:rPr>
          <w:rFonts w:asciiTheme="majorBidi" w:hAnsiTheme="majorBidi" w:cstheme="majorBidi"/>
          <w:i/>
          <w:iCs/>
          <w:sz w:val="24"/>
          <w:szCs w:val="24"/>
          <w:lang w:bidi="ar-IQ"/>
        </w:rPr>
      </w:pPr>
      <w:r w:rsidRPr="00800BF2">
        <w:rPr>
          <w:rFonts w:asciiTheme="majorBidi" w:hAnsiTheme="majorBidi" w:cstheme="majorBidi"/>
          <w:i/>
          <w:iCs/>
          <w:sz w:val="24"/>
          <w:szCs w:val="24"/>
          <w:lang w:bidi="ar-IQ"/>
        </w:rPr>
        <w:t xml:space="preserve">Trypanosoma </w:t>
      </w:r>
      <w:proofErr w:type="spellStart"/>
      <w:r w:rsidRPr="00800BF2">
        <w:rPr>
          <w:rFonts w:asciiTheme="majorBidi" w:hAnsiTheme="majorBidi" w:cstheme="majorBidi"/>
          <w:i/>
          <w:iCs/>
          <w:sz w:val="24"/>
          <w:szCs w:val="24"/>
          <w:lang w:bidi="ar-IQ"/>
        </w:rPr>
        <w:t>rhodesience</w:t>
      </w:r>
      <w:proofErr w:type="spellEnd"/>
    </w:p>
    <w:p w:rsidR="00800BF2" w:rsidRPr="00800BF2" w:rsidRDefault="00800BF2" w:rsidP="00800BF2">
      <w:pPr>
        <w:bidi w:val="0"/>
        <w:rPr>
          <w:rFonts w:asciiTheme="majorBidi" w:hAnsiTheme="majorBidi" w:cstheme="majorBidi"/>
          <w:b/>
          <w:bCs/>
          <w:i/>
          <w:iCs/>
          <w:sz w:val="24"/>
          <w:szCs w:val="24"/>
          <w:lang w:bidi="ar-IQ"/>
        </w:rPr>
      </w:pPr>
    </w:p>
    <w:p w:rsidR="00800BF2" w:rsidRPr="00800BF2" w:rsidRDefault="00800BF2" w:rsidP="00800BF2">
      <w:pPr>
        <w:bidi w:val="0"/>
        <w:jc w:val="center"/>
        <w:rPr>
          <w:rFonts w:asciiTheme="majorBidi" w:hAnsiTheme="majorBidi" w:cstheme="majorBidi"/>
          <w:b/>
          <w:bCs/>
          <w:i/>
          <w:iCs/>
          <w:sz w:val="24"/>
          <w:szCs w:val="24"/>
          <w:lang w:bidi="ar-IQ"/>
        </w:rPr>
      </w:pPr>
      <w:r w:rsidRPr="00800BF2">
        <w:rPr>
          <w:rFonts w:asciiTheme="majorBidi" w:hAnsiTheme="majorBidi" w:cstheme="majorBidi"/>
          <w:b/>
          <w:bCs/>
          <w:i/>
          <w:iCs/>
          <w:sz w:val="24"/>
          <w:szCs w:val="24"/>
          <w:lang w:bidi="ar-IQ"/>
        </w:rPr>
        <w:t>Giardia lamblia</w:t>
      </w:r>
    </w:p>
    <w:p w:rsidR="00800BF2" w:rsidRPr="00800BF2" w:rsidRDefault="00800BF2" w:rsidP="00800BF2">
      <w:pPr>
        <w:autoSpaceDE w:val="0"/>
        <w:autoSpaceDN w:val="0"/>
        <w:bidi w:val="0"/>
        <w:adjustRightInd w:val="0"/>
        <w:jc w:val="both"/>
        <w:rPr>
          <w:rFonts w:asciiTheme="majorBidi" w:eastAsia="TimesNewRomanPSMT-Identity-H" w:hAnsiTheme="majorBidi" w:cstheme="majorBidi"/>
          <w:sz w:val="24"/>
          <w:szCs w:val="24"/>
        </w:rPr>
      </w:pPr>
      <w:r w:rsidRPr="00800BF2">
        <w:rPr>
          <w:rFonts w:asciiTheme="majorBidi" w:hAnsiTheme="majorBidi" w:cstheme="majorBidi"/>
          <w:sz w:val="24"/>
          <w:szCs w:val="24"/>
          <w:lang w:bidi="ar-IQ"/>
        </w:rPr>
        <w:t xml:space="preserve">    The infection of </w:t>
      </w:r>
      <w:r w:rsidRPr="00800BF2">
        <w:rPr>
          <w:rFonts w:asciiTheme="majorBidi" w:hAnsiTheme="majorBidi" w:cstheme="majorBidi"/>
          <w:i/>
          <w:iCs/>
          <w:sz w:val="24"/>
          <w:szCs w:val="24"/>
          <w:lang w:bidi="ar-IQ"/>
        </w:rPr>
        <w:t>Giardia lamblia</w:t>
      </w:r>
      <w:r w:rsidRPr="00800BF2">
        <w:rPr>
          <w:rFonts w:asciiTheme="majorBidi" w:hAnsiTheme="majorBidi" w:cstheme="majorBidi"/>
          <w:sz w:val="24"/>
          <w:szCs w:val="24"/>
          <w:lang w:bidi="ar-IQ"/>
        </w:rPr>
        <w:t xml:space="preserve"> is world wide and it is more common in children . </w:t>
      </w:r>
      <w:r w:rsidRPr="00800BF2">
        <w:rPr>
          <w:rFonts w:asciiTheme="majorBidi" w:hAnsiTheme="majorBidi" w:cstheme="majorBidi"/>
          <w:i/>
          <w:iCs/>
          <w:sz w:val="24"/>
          <w:szCs w:val="24"/>
        </w:rPr>
        <w:t>Giardia lamblia</w:t>
      </w:r>
      <w:r w:rsidRPr="00800BF2">
        <w:rPr>
          <w:rFonts w:asciiTheme="majorBidi" w:eastAsia="TimesNewRomanPSMT-Identity-H" w:hAnsiTheme="majorBidi" w:cstheme="majorBidi"/>
          <w:sz w:val="24"/>
          <w:szCs w:val="24"/>
        </w:rPr>
        <w:t xml:space="preserve">, a protozoan flagellate, inhabits (duodenum and jejunum) of man. This protozoan is the only intestinal flagellate known to endemic and epidemic diarrhea in man. </w:t>
      </w:r>
    </w:p>
    <w:p w:rsidR="00800BF2" w:rsidRPr="00800BF2" w:rsidRDefault="00800BF2" w:rsidP="00800BF2">
      <w:pPr>
        <w:bidi w:val="0"/>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 xml:space="preserve">Morphology : </w:t>
      </w:r>
    </w:p>
    <w:p w:rsidR="00800BF2" w:rsidRPr="00800BF2" w:rsidRDefault="00800BF2" w:rsidP="00E04213">
      <w:pPr>
        <w:bidi w:val="0"/>
        <w:jc w:val="both"/>
        <w:rPr>
          <w:rFonts w:asciiTheme="majorBidi" w:hAnsiTheme="majorBidi" w:cstheme="majorBidi"/>
          <w:sz w:val="24"/>
          <w:szCs w:val="24"/>
          <w:lang w:bidi="ar-IQ"/>
        </w:rPr>
      </w:pPr>
      <w:r w:rsidRPr="00800BF2">
        <w:rPr>
          <w:rFonts w:asciiTheme="majorBidi" w:hAnsiTheme="majorBidi" w:cstheme="majorBidi"/>
          <w:i/>
          <w:iCs/>
          <w:sz w:val="24"/>
          <w:szCs w:val="24"/>
          <w:lang w:bidi="ar-IQ"/>
        </w:rPr>
        <w:t xml:space="preserve">         Giardia lamblia </w:t>
      </w:r>
      <w:r w:rsidRPr="00800BF2">
        <w:rPr>
          <w:rFonts w:asciiTheme="majorBidi" w:hAnsiTheme="majorBidi" w:cstheme="majorBidi"/>
          <w:sz w:val="24"/>
          <w:szCs w:val="24"/>
          <w:lang w:bidi="ar-IQ"/>
        </w:rPr>
        <w:t xml:space="preserve">has a trophozoite and cystic stage. </w:t>
      </w:r>
    </w:p>
    <w:p w:rsidR="00800BF2" w:rsidRPr="00800BF2" w:rsidRDefault="00800BF2" w:rsidP="00800BF2">
      <w:pPr>
        <w:numPr>
          <w:ilvl w:val="0"/>
          <w:numId w:val="5"/>
        </w:numPr>
        <w:autoSpaceDE w:val="0"/>
        <w:autoSpaceDN w:val="0"/>
        <w:bidi w:val="0"/>
        <w:adjustRightInd w:val="0"/>
        <w:spacing w:after="0"/>
        <w:jc w:val="both"/>
        <w:rPr>
          <w:rFonts w:asciiTheme="majorBidi" w:eastAsia="TimesNewRomanPSMT-Identity-H" w:hAnsiTheme="majorBidi" w:cstheme="majorBidi"/>
          <w:sz w:val="24"/>
          <w:szCs w:val="24"/>
        </w:rPr>
      </w:pPr>
      <w:r w:rsidRPr="00800BF2">
        <w:rPr>
          <w:rFonts w:asciiTheme="majorBidi" w:hAnsiTheme="majorBidi" w:cstheme="majorBidi"/>
          <w:sz w:val="24"/>
          <w:szCs w:val="24"/>
          <w:lang w:bidi="ar-IQ"/>
        </w:rPr>
        <w:t xml:space="preserve">Trophozoite stage : </w:t>
      </w:r>
      <w:r w:rsidRPr="00800BF2">
        <w:rPr>
          <w:rFonts w:asciiTheme="majorBidi" w:eastAsia="TimesNewRomanPSMT-Identity-H" w:hAnsiTheme="majorBidi" w:cstheme="majorBidi"/>
          <w:sz w:val="24"/>
          <w:szCs w:val="24"/>
        </w:rPr>
        <w:t xml:space="preserve">It is pear-shaped with broad rounded anterior end and a tapering posterior end. Dorsal surface is convex while ventral surface is concave .A sucking disc, the organ of attachment because presence of </w:t>
      </w:r>
      <w:proofErr w:type="spellStart"/>
      <w:r w:rsidRPr="00800BF2">
        <w:rPr>
          <w:rFonts w:asciiTheme="majorBidi" w:eastAsia="TimesNewRomanPSMT-Identity-H" w:hAnsiTheme="majorBidi" w:cstheme="majorBidi"/>
          <w:sz w:val="24"/>
          <w:szCs w:val="24"/>
        </w:rPr>
        <w:t>Giardin</w:t>
      </w:r>
      <w:proofErr w:type="spellEnd"/>
      <w:r w:rsidRPr="00800BF2">
        <w:rPr>
          <w:rFonts w:asciiTheme="majorBidi" w:eastAsia="TimesNewRomanPSMT-Identity-H" w:hAnsiTheme="majorBidi" w:cstheme="majorBidi"/>
          <w:sz w:val="24"/>
          <w:szCs w:val="24"/>
        </w:rPr>
        <w:t xml:space="preserve"> protein, occupies one-third to one-half of the ventral surface. Trophozoite is bilaterally symmetrical and has two nuclei, </w:t>
      </w:r>
      <w:proofErr w:type="spellStart"/>
      <w:r w:rsidRPr="00800BF2">
        <w:rPr>
          <w:rFonts w:asciiTheme="majorBidi" w:hAnsiTheme="majorBidi" w:cstheme="majorBidi"/>
          <w:b/>
          <w:bCs/>
          <w:sz w:val="24"/>
          <w:szCs w:val="24"/>
        </w:rPr>
        <w:t>axostyle</w:t>
      </w:r>
      <w:proofErr w:type="spellEnd"/>
      <w:r w:rsidRPr="00800BF2">
        <w:rPr>
          <w:rFonts w:asciiTheme="majorBidi" w:hAnsiTheme="majorBidi" w:cstheme="majorBidi"/>
          <w:b/>
          <w:bCs/>
          <w:sz w:val="24"/>
          <w:szCs w:val="24"/>
        </w:rPr>
        <w:t xml:space="preserve"> </w:t>
      </w:r>
      <w:r w:rsidRPr="00800BF2">
        <w:rPr>
          <w:rFonts w:asciiTheme="majorBidi" w:eastAsia="TimesNewRomanPSMT-Identity-H" w:hAnsiTheme="majorBidi" w:cstheme="majorBidi"/>
          <w:sz w:val="24"/>
          <w:szCs w:val="24"/>
        </w:rPr>
        <w:t xml:space="preserve">and four pairs of flagella. Two </w:t>
      </w:r>
      <w:r w:rsidRPr="00800BF2">
        <w:rPr>
          <w:rFonts w:asciiTheme="majorBidi" w:hAnsiTheme="majorBidi" w:cstheme="majorBidi"/>
          <w:b/>
          <w:bCs/>
          <w:sz w:val="24"/>
          <w:szCs w:val="24"/>
        </w:rPr>
        <w:t xml:space="preserve">median bodies </w:t>
      </w:r>
      <w:r w:rsidRPr="00800BF2">
        <w:rPr>
          <w:rFonts w:asciiTheme="majorBidi" w:eastAsia="TimesNewRomanPSMT-Identity-H" w:hAnsiTheme="majorBidi" w:cstheme="majorBidi"/>
          <w:sz w:val="24"/>
          <w:szCs w:val="24"/>
        </w:rPr>
        <w:t xml:space="preserve">are present on the </w:t>
      </w:r>
      <w:proofErr w:type="spellStart"/>
      <w:r w:rsidRPr="00800BF2">
        <w:rPr>
          <w:rFonts w:asciiTheme="majorBidi" w:eastAsia="TimesNewRomanPSMT-Identity-H" w:hAnsiTheme="majorBidi" w:cstheme="majorBidi"/>
          <w:sz w:val="24"/>
          <w:szCs w:val="24"/>
        </w:rPr>
        <w:t>axostyle</w:t>
      </w:r>
      <w:proofErr w:type="spellEnd"/>
      <w:r w:rsidRPr="00800BF2">
        <w:rPr>
          <w:rFonts w:asciiTheme="majorBidi" w:eastAsia="TimesNewRomanPSMT-Identity-H" w:hAnsiTheme="majorBidi" w:cstheme="majorBidi"/>
          <w:sz w:val="24"/>
          <w:szCs w:val="24"/>
        </w:rPr>
        <w:t xml:space="preserve"> at its origin.</w:t>
      </w:r>
    </w:p>
    <w:p w:rsidR="00800BF2" w:rsidRPr="00800BF2" w:rsidRDefault="00800BF2" w:rsidP="00800BF2">
      <w:pPr>
        <w:numPr>
          <w:ilvl w:val="0"/>
          <w:numId w:val="5"/>
        </w:numPr>
        <w:bidi w:val="0"/>
        <w:spacing w:after="0" w:line="240" w:lineRule="auto"/>
        <w:jc w:val="both"/>
        <w:rPr>
          <w:rFonts w:asciiTheme="majorBidi" w:hAnsiTheme="majorBidi" w:cstheme="majorBidi"/>
          <w:sz w:val="24"/>
          <w:szCs w:val="24"/>
          <w:lang w:bidi="ar-IQ"/>
        </w:rPr>
      </w:pPr>
      <w:r w:rsidRPr="00800BF2">
        <w:rPr>
          <w:rFonts w:asciiTheme="majorBidi" w:hAnsiTheme="majorBidi" w:cstheme="majorBidi"/>
          <w:b/>
          <w:bCs/>
          <w:i/>
          <w:iCs/>
          <w:sz w:val="24"/>
          <w:szCs w:val="24"/>
        </w:rPr>
        <w:lastRenderedPageBreak/>
        <w:t xml:space="preserve">Cyst </w:t>
      </w:r>
      <w:r w:rsidRPr="00800BF2">
        <w:rPr>
          <w:rFonts w:asciiTheme="majorBidi" w:eastAsia="TimesNewRomanPSMT-Identity-H" w:hAnsiTheme="majorBidi" w:cstheme="majorBidi"/>
          <w:sz w:val="24"/>
          <w:szCs w:val="24"/>
        </w:rPr>
        <w:t xml:space="preserve">: the oval cyst measuring 8-12μm in length and 7-10μm in breath . A thick wall surrounds it. The cyst consists of cytoplasm, which is finely granular and is separated from the cyst wall by a clear space. This gives an appearance of the cyst being surrounded by a halo. The mature cyst consists four nuclei, which may remain clustered at one end or are present in pairs at two opposite ends. Also it consists of an </w:t>
      </w:r>
      <w:proofErr w:type="spellStart"/>
      <w:r w:rsidRPr="00800BF2">
        <w:rPr>
          <w:rFonts w:asciiTheme="majorBidi" w:eastAsia="TimesNewRomanPSMT-Identity-H" w:hAnsiTheme="majorBidi" w:cstheme="majorBidi"/>
          <w:sz w:val="24"/>
          <w:szCs w:val="24"/>
        </w:rPr>
        <w:t>axostyle</w:t>
      </w:r>
      <w:proofErr w:type="spellEnd"/>
      <w:r w:rsidRPr="00800BF2">
        <w:rPr>
          <w:rFonts w:asciiTheme="majorBidi" w:eastAsia="TimesNewRomanPSMT-Identity-H" w:hAnsiTheme="majorBidi" w:cstheme="majorBidi"/>
          <w:sz w:val="24"/>
          <w:szCs w:val="24"/>
        </w:rPr>
        <w:t xml:space="preserve"> and margins of the sucking disc. The </w:t>
      </w:r>
      <w:proofErr w:type="spellStart"/>
      <w:r w:rsidRPr="00800BF2">
        <w:rPr>
          <w:rFonts w:asciiTheme="majorBidi" w:eastAsia="TimesNewRomanPSMT-Identity-H" w:hAnsiTheme="majorBidi" w:cstheme="majorBidi"/>
          <w:sz w:val="24"/>
          <w:szCs w:val="24"/>
        </w:rPr>
        <w:t>axostyle</w:t>
      </w:r>
      <w:proofErr w:type="spellEnd"/>
      <w:r w:rsidRPr="00800BF2">
        <w:rPr>
          <w:rFonts w:asciiTheme="majorBidi" w:eastAsia="TimesNewRomanPSMT-Identity-H" w:hAnsiTheme="majorBidi" w:cstheme="majorBidi"/>
          <w:sz w:val="24"/>
          <w:szCs w:val="24"/>
        </w:rPr>
        <w:t xml:space="preserve"> and the remains of flagellum is placed diagonally in the cyst. The four nuclei cyst is the infective stage of </w:t>
      </w:r>
      <w:r w:rsidRPr="00800BF2">
        <w:rPr>
          <w:rFonts w:asciiTheme="majorBidi" w:hAnsiTheme="majorBidi" w:cstheme="majorBidi"/>
          <w:i/>
          <w:iCs/>
          <w:sz w:val="24"/>
          <w:szCs w:val="24"/>
        </w:rPr>
        <w:t>G. lamblia.</w:t>
      </w:r>
      <w:r w:rsidRPr="00800BF2">
        <w:rPr>
          <w:rFonts w:asciiTheme="majorBidi" w:hAnsiTheme="majorBidi" w:cstheme="majorBidi"/>
          <w:sz w:val="24"/>
          <w:szCs w:val="24"/>
          <w:lang w:bidi="ar-IQ"/>
        </w:rPr>
        <w:t xml:space="preserve">.                                                                </w:t>
      </w:r>
    </w:p>
    <w:p w:rsidR="00800BF2" w:rsidRPr="00800BF2" w:rsidRDefault="00E04213" w:rsidP="00800BF2">
      <w:pPr>
        <w:bidi w:val="0"/>
        <w:ind w:left="360"/>
        <w:jc w:val="both"/>
        <w:rPr>
          <w:rFonts w:asciiTheme="majorBidi" w:hAnsiTheme="majorBidi" w:cstheme="majorBidi"/>
          <w:sz w:val="24"/>
          <w:szCs w:val="24"/>
          <w:lang w:bidi="ar-IQ"/>
        </w:rPr>
      </w:pPr>
      <w:r>
        <w:rPr>
          <w:rFonts w:asciiTheme="majorBidi" w:hAnsiTheme="majorBidi" w:cstheme="majorBidi"/>
          <w:noProof/>
          <w:sz w:val="24"/>
          <w:szCs w:val="24"/>
        </w:rPr>
        <w:drawing>
          <wp:anchor distT="0" distB="0" distL="114300" distR="114300" simplePos="0" relativeHeight="251671552" behindDoc="0" locked="0" layoutInCell="1" allowOverlap="1">
            <wp:simplePos x="0" y="0"/>
            <wp:positionH relativeFrom="column">
              <wp:posOffset>3171825</wp:posOffset>
            </wp:positionH>
            <wp:positionV relativeFrom="paragraph">
              <wp:posOffset>131445</wp:posOffset>
            </wp:positionV>
            <wp:extent cx="2571750" cy="2867025"/>
            <wp:effectExtent l="19050" t="0" r="0" b="0"/>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lum bright="-10000"/>
                    </a:blip>
                    <a:srcRect/>
                    <a:stretch>
                      <a:fillRect/>
                    </a:stretch>
                  </pic:blipFill>
                  <pic:spPr bwMode="auto">
                    <a:xfrm>
                      <a:off x="0" y="0"/>
                      <a:ext cx="2571750" cy="2867025"/>
                    </a:xfrm>
                    <a:prstGeom prst="rect">
                      <a:avLst/>
                    </a:prstGeom>
                    <a:noFill/>
                    <a:ln w="9525">
                      <a:noFill/>
                      <a:miter lim="800000"/>
                      <a:headEnd/>
                      <a:tailEnd/>
                    </a:ln>
                  </pic:spPr>
                </pic:pic>
              </a:graphicData>
            </a:graphic>
          </wp:anchor>
        </w:drawing>
      </w:r>
      <w:r>
        <w:rPr>
          <w:rFonts w:asciiTheme="majorBidi" w:hAnsiTheme="majorBidi" w:cstheme="majorBidi"/>
          <w:noProof/>
          <w:sz w:val="24"/>
          <w:szCs w:val="24"/>
        </w:rPr>
        <w:drawing>
          <wp:anchor distT="0" distB="0" distL="114300" distR="114300" simplePos="0" relativeHeight="251670528" behindDoc="0" locked="0" layoutInCell="1" allowOverlap="1">
            <wp:simplePos x="0" y="0"/>
            <wp:positionH relativeFrom="column">
              <wp:posOffset>485775</wp:posOffset>
            </wp:positionH>
            <wp:positionV relativeFrom="paragraph">
              <wp:posOffset>131445</wp:posOffset>
            </wp:positionV>
            <wp:extent cx="2752725" cy="2867025"/>
            <wp:effectExtent l="19050" t="0" r="9525"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lum bright="-10000"/>
                    </a:blip>
                    <a:srcRect/>
                    <a:stretch>
                      <a:fillRect/>
                    </a:stretch>
                  </pic:blipFill>
                  <pic:spPr bwMode="auto">
                    <a:xfrm>
                      <a:off x="0" y="0"/>
                      <a:ext cx="2752725" cy="2867025"/>
                    </a:xfrm>
                    <a:prstGeom prst="rect">
                      <a:avLst/>
                    </a:prstGeom>
                    <a:noFill/>
                    <a:ln w="9525">
                      <a:noFill/>
                      <a:miter lim="800000"/>
                      <a:headEnd/>
                      <a:tailEnd/>
                    </a:ln>
                  </pic:spPr>
                </pic:pic>
              </a:graphicData>
            </a:graphic>
          </wp:anchor>
        </w:drawing>
      </w:r>
    </w:p>
    <w:p w:rsidR="00800BF2" w:rsidRPr="00800BF2" w:rsidRDefault="00800BF2" w:rsidP="00800BF2">
      <w:pPr>
        <w:bidi w:val="0"/>
        <w:rPr>
          <w:rFonts w:asciiTheme="majorBidi" w:hAnsiTheme="majorBidi" w:cstheme="majorBidi"/>
          <w:sz w:val="24"/>
          <w:szCs w:val="24"/>
          <w:lang w:bidi="ar-IQ"/>
        </w:rPr>
      </w:pPr>
    </w:p>
    <w:p w:rsidR="00800BF2" w:rsidRPr="00800BF2" w:rsidRDefault="00800BF2" w:rsidP="00800BF2">
      <w:pPr>
        <w:bidi w:val="0"/>
        <w:rPr>
          <w:rFonts w:asciiTheme="majorBidi" w:hAnsiTheme="majorBidi" w:cstheme="majorBidi"/>
          <w:sz w:val="24"/>
          <w:szCs w:val="24"/>
          <w:lang w:bidi="ar-IQ"/>
        </w:rPr>
      </w:pPr>
    </w:p>
    <w:p w:rsidR="00800BF2" w:rsidRPr="00800BF2" w:rsidRDefault="00800BF2" w:rsidP="00800BF2">
      <w:pPr>
        <w:bidi w:val="0"/>
        <w:rPr>
          <w:rFonts w:asciiTheme="majorBidi" w:hAnsiTheme="majorBidi" w:cstheme="majorBidi"/>
          <w:sz w:val="24"/>
          <w:szCs w:val="24"/>
        </w:rPr>
      </w:pPr>
    </w:p>
    <w:p w:rsidR="00800BF2" w:rsidRPr="00800BF2" w:rsidRDefault="00800BF2" w:rsidP="00800BF2">
      <w:pPr>
        <w:bidi w:val="0"/>
        <w:rPr>
          <w:rFonts w:asciiTheme="majorBidi" w:hAnsiTheme="majorBidi" w:cstheme="majorBidi"/>
          <w:sz w:val="24"/>
          <w:szCs w:val="24"/>
          <w:lang w:bidi="ar-IQ"/>
        </w:rPr>
      </w:pPr>
    </w:p>
    <w:p w:rsidR="00800BF2" w:rsidRPr="00800BF2" w:rsidRDefault="00800BF2" w:rsidP="00800BF2">
      <w:pPr>
        <w:bidi w:val="0"/>
        <w:rPr>
          <w:rFonts w:asciiTheme="majorBidi" w:hAnsiTheme="majorBidi" w:cstheme="majorBidi"/>
          <w:sz w:val="24"/>
          <w:szCs w:val="24"/>
          <w:lang w:bidi="ar-IQ"/>
        </w:rPr>
      </w:pPr>
    </w:p>
    <w:p w:rsidR="00800BF2" w:rsidRPr="00800BF2" w:rsidRDefault="00800BF2" w:rsidP="00800BF2">
      <w:pPr>
        <w:bidi w:val="0"/>
        <w:rPr>
          <w:rFonts w:asciiTheme="majorBidi" w:hAnsiTheme="majorBidi" w:cstheme="majorBidi"/>
          <w:sz w:val="24"/>
          <w:szCs w:val="24"/>
          <w:lang w:bidi="ar-IQ"/>
        </w:rPr>
      </w:pPr>
    </w:p>
    <w:p w:rsidR="00800BF2" w:rsidRPr="00800BF2" w:rsidRDefault="00800BF2" w:rsidP="00800BF2">
      <w:pPr>
        <w:bidi w:val="0"/>
        <w:rPr>
          <w:rFonts w:asciiTheme="majorBidi" w:hAnsiTheme="majorBidi" w:cstheme="majorBidi"/>
          <w:sz w:val="24"/>
          <w:szCs w:val="24"/>
          <w:lang w:bidi="ar-IQ"/>
        </w:rPr>
      </w:pPr>
    </w:p>
    <w:p w:rsidR="00800BF2" w:rsidRPr="00800BF2" w:rsidRDefault="00800BF2" w:rsidP="00800BF2">
      <w:pPr>
        <w:bidi w:val="0"/>
        <w:rPr>
          <w:rFonts w:asciiTheme="majorBidi" w:hAnsiTheme="majorBidi" w:cstheme="majorBidi"/>
          <w:sz w:val="24"/>
          <w:szCs w:val="24"/>
          <w:lang w:bidi="ar-IQ"/>
        </w:rPr>
      </w:pPr>
    </w:p>
    <w:p w:rsidR="00800BF2" w:rsidRPr="00800BF2" w:rsidRDefault="00800BF2" w:rsidP="00800BF2">
      <w:pPr>
        <w:bidi w:val="0"/>
        <w:rPr>
          <w:rFonts w:asciiTheme="majorBidi" w:hAnsiTheme="majorBidi" w:cstheme="majorBidi"/>
          <w:b/>
          <w:bCs/>
          <w:sz w:val="24"/>
          <w:szCs w:val="24"/>
          <w:lang w:bidi="ar-IQ"/>
        </w:rPr>
      </w:pPr>
    </w:p>
    <w:p w:rsidR="00800BF2" w:rsidRPr="00800BF2" w:rsidRDefault="00800BF2" w:rsidP="00800BF2">
      <w:pPr>
        <w:autoSpaceDE w:val="0"/>
        <w:autoSpaceDN w:val="0"/>
        <w:bidi w:val="0"/>
        <w:adjustRightInd w:val="0"/>
        <w:jc w:val="both"/>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 xml:space="preserve"> life cycle : </w:t>
      </w:r>
    </w:p>
    <w:p w:rsidR="00800BF2" w:rsidRPr="00800BF2" w:rsidRDefault="00800BF2" w:rsidP="00800BF2">
      <w:pPr>
        <w:autoSpaceDE w:val="0"/>
        <w:autoSpaceDN w:val="0"/>
        <w:bidi w:val="0"/>
        <w:adjustRightInd w:val="0"/>
        <w:jc w:val="both"/>
        <w:rPr>
          <w:rFonts w:asciiTheme="majorBidi" w:hAnsiTheme="majorBidi" w:cstheme="majorBidi"/>
          <w:sz w:val="24"/>
          <w:szCs w:val="24"/>
          <w:lang w:bidi="ar-IQ"/>
        </w:rPr>
      </w:pPr>
      <w:r w:rsidRPr="00800BF2">
        <w:rPr>
          <w:rFonts w:asciiTheme="majorBidi" w:eastAsia="TimesNewRomanPSMT-Identity-H" w:hAnsiTheme="majorBidi" w:cstheme="majorBidi"/>
          <w:sz w:val="24"/>
          <w:szCs w:val="24"/>
        </w:rPr>
        <w:t xml:space="preserve">The life cycle of </w:t>
      </w:r>
      <w:r w:rsidRPr="00800BF2">
        <w:rPr>
          <w:rFonts w:asciiTheme="majorBidi" w:hAnsiTheme="majorBidi" w:cstheme="majorBidi"/>
          <w:i/>
          <w:iCs/>
          <w:sz w:val="24"/>
          <w:szCs w:val="24"/>
        </w:rPr>
        <w:t xml:space="preserve">G. lamblia </w:t>
      </w:r>
      <w:r w:rsidRPr="00800BF2">
        <w:rPr>
          <w:rFonts w:asciiTheme="majorBidi" w:eastAsia="TimesNewRomanPSMT-Identity-H" w:hAnsiTheme="majorBidi" w:cstheme="majorBidi"/>
          <w:sz w:val="24"/>
          <w:szCs w:val="24"/>
        </w:rPr>
        <w:t xml:space="preserve">is simple and is completed in a single host, the man .Cysts are resistant forms and are responsible for transmission of </w:t>
      </w:r>
      <w:proofErr w:type="spellStart"/>
      <w:r w:rsidRPr="00800BF2">
        <w:rPr>
          <w:rFonts w:asciiTheme="majorBidi" w:eastAsia="TimesNewRomanPSMT-Identity-H" w:hAnsiTheme="majorBidi" w:cstheme="majorBidi"/>
          <w:sz w:val="24"/>
          <w:szCs w:val="24"/>
        </w:rPr>
        <w:t>giardiasis</w:t>
      </w:r>
      <w:proofErr w:type="spellEnd"/>
      <w:r w:rsidRPr="00800BF2">
        <w:rPr>
          <w:rFonts w:asciiTheme="majorBidi" w:eastAsia="TimesNewRomanPSMT-Identity-H" w:hAnsiTheme="majorBidi" w:cstheme="majorBidi"/>
          <w:sz w:val="24"/>
          <w:szCs w:val="24"/>
        </w:rPr>
        <w:t xml:space="preserve">. The cysts are hardy, can survive several months in cold water. Infection occurs by the ingestion of cysts in contaminated water, food, or by the fecal-oral route (hands or </w:t>
      </w:r>
      <w:proofErr w:type="spellStart"/>
      <w:r w:rsidRPr="00800BF2">
        <w:rPr>
          <w:rFonts w:asciiTheme="majorBidi" w:eastAsia="TimesNewRomanPSMT-Identity-H" w:hAnsiTheme="majorBidi" w:cstheme="majorBidi"/>
          <w:sz w:val="24"/>
          <w:szCs w:val="24"/>
        </w:rPr>
        <w:t>fomites</w:t>
      </w:r>
      <w:proofErr w:type="spellEnd"/>
      <w:r w:rsidRPr="00800BF2">
        <w:rPr>
          <w:rFonts w:asciiTheme="majorBidi" w:eastAsia="TimesNewRomanPSMT-Identity-H" w:hAnsiTheme="majorBidi" w:cstheme="majorBidi"/>
          <w:sz w:val="24"/>
          <w:szCs w:val="24"/>
        </w:rPr>
        <w:t xml:space="preserve">). Cysts pass through the stomach and </w:t>
      </w:r>
      <w:proofErr w:type="spellStart"/>
      <w:r w:rsidRPr="00800BF2">
        <w:rPr>
          <w:rFonts w:asciiTheme="majorBidi" w:eastAsia="TimesNewRomanPSMT-Identity-H" w:hAnsiTheme="majorBidi" w:cstheme="majorBidi"/>
          <w:sz w:val="24"/>
          <w:szCs w:val="24"/>
        </w:rPr>
        <w:t>excyst</w:t>
      </w:r>
      <w:proofErr w:type="spellEnd"/>
      <w:r w:rsidRPr="00800BF2">
        <w:rPr>
          <w:rFonts w:asciiTheme="majorBidi" w:eastAsia="TimesNewRomanPSMT-Identity-H" w:hAnsiTheme="majorBidi" w:cstheme="majorBidi"/>
          <w:sz w:val="24"/>
          <w:szCs w:val="24"/>
        </w:rPr>
        <w:t xml:space="preserve"> to trophozoites in the duodenum within 30 minutes of ingestion, </w:t>
      </w:r>
      <w:proofErr w:type="spellStart"/>
      <w:r w:rsidRPr="00800BF2">
        <w:rPr>
          <w:rFonts w:asciiTheme="majorBidi" w:eastAsia="TimesNewRomanPSMT-Identity-H" w:hAnsiTheme="majorBidi" w:cstheme="majorBidi"/>
          <w:sz w:val="24"/>
          <w:szCs w:val="24"/>
        </w:rPr>
        <w:t>Excystation</w:t>
      </w:r>
      <w:proofErr w:type="spellEnd"/>
      <w:r w:rsidRPr="00800BF2">
        <w:rPr>
          <w:rFonts w:asciiTheme="majorBidi" w:eastAsia="TimesNewRomanPSMT-Identity-H" w:hAnsiTheme="majorBidi" w:cstheme="majorBidi"/>
          <w:sz w:val="24"/>
          <w:szCs w:val="24"/>
        </w:rPr>
        <w:t xml:space="preserve"> </w:t>
      </w:r>
      <w:r w:rsidRPr="00800BF2">
        <w:rPr>
          <w:rFonts w:asciiTheme="majorBidi" w:hAnsiTheme="majorBidi" w:cstheme="majorBidi"/>
          <w:sz w:val="24"/>
          <w:szCs w:val="24"/>
          <w:lang w:bidi="ar-IQ"/>
        </w:rPr>
        <w:t xml:space="preserve">process is trigged by exposure of the cysts to pancreatic enzymes . </w:t>
      </w:r>
      <w:r w:rsidRPr="00800BF2">
        <w:rPr>
          <w:rFonts w:asciiTheme="majorBidi" w:eastAsia="TimesNewRomanPSMT-Identity-H" w:hAnsiTheme="majorBidi" w:cstheme="majorBidi"/>
          <w:sz w:val="24"/>
          <w:szCs w:val="24"/>
        </w:rPr>
        <w:t xml:space="preserve">In duodenum and jejunum, the trophozoite multiply asexually by binary fission thereby producing a large numbers of daughter trophozoites. Trophozoites browse on the mucosal surface, to which they are attached by an oval sucker. When the intestinal contents leave the jejunum and begin to lose moisture, the trophozoites retract their flagella, cover themselves with a thick wall and </w:t>
      </w:r>
      <w:proofErr w:type="spellStart"/>
      <w:r w:rsidRPr="00800BF2">
        <w:rPr>
          <w:rFonts w:asciiTheme="majorBidi" w:eastAsia="TimesNewRomanPSMT-Identity-H" w:hAnsiTheme="majorBidi" w:cstheme="majorBidi"/>
          <w:sz w:val="24"/>
          <w:szCs w:val="24"/>
        </w:rPr>
        <w:t>encyst</w:t>
      </w:r>
      <w:proofErr w:type="spellEnd"/>
      <w:r w:rsidRPr="00800BF2">
        <w:rPr>
          <w:rFonts w:asciiTheme="majorBidi" w:eastAsia="TimesNewRomanPSMT-Identity-H" w:hAnsiTheme="majorBidi" w:cstheme="majorBidi"/>
          <w:sz w:val="24"/>
          <w:szCs w:val="24"/>
        </w:rPr>
        <w:t xml:space="preserve">. These encysted trophozoites undergo another phase of nuclear division and produce four nucleated mature cysts. The four nucleated mature cysts are the infective forms of the parasites, they are excreted in stool and the cycle is repeated. </w:t>
      </w:r>
      <w:r w:rsidRPr="00800BF2">
        <w:rPr>
          <w:rFonts w:asciiTheme="majorBidi" w:hAnsiTheme="majorBidi" w:cstheme="majorBidi"/>
          <w:sz w:val="24"/>
          <w:szCs w:val="24"/>
          <w:lang w:bidi="ar-IQ"/>
        </w:rPr>
        <w:t xml:space="preserve">trophozoites may be present in stool of patient  with diarrhea but they are not infective. </w:t>
      </w:r>
    </w:p>
    <w:p w:rsidR="00800BF2" w:rsidRPr="00800BF2" w:rsidRDefault="00800BF2" w:rsidP="00800BF2">
      <w:pPr>
        <w:bidi w:val="0"/>
        <w:rPr>
          <w:rFonts w:asciiTheme="majorBidi" w:hAnsiTheme="majorBidi" w:cstheme="majorBidi"/>
          <w:b/>
          <w:bCs/>
          <w:sz w:val="24"/>
          <w:szCs w:val="24"/>
          <w:lang w:bidi="ar-IQ"/>
        </w:rPr>
      </w:pPr>
    </w:p>
    <w:p w:rsidR="00800BF2" w:rsidRPr="00800BF2" w:rsidRDefault="00800BF2" w:rsidP="00800BF2">
      <w:pPr>
        <w:bidi w:val="0"/>
        <w:rPr>
          <w:rFonts w:asciiTheme="majorBidi" w:hAnsiTheme="majorBidi" w:cstheme="majorBidi"/>
          <w:b/>
          <w:bCs/>
          <w:sz w:val="24"/>
          <w:szCs w:val="24"/>
          <w:lang w:bidi="ar-IQ"/>
        </w:rPr>
      </w:pPr>
    </w:p>
    <w:p w:rsidR="00800BF2" w:rsidRPr="00800BF2" w:rsidRDefault="00E04213" w:rsidP="00800BF2">
      <w:pPr>
        <w:bidi w:val="0"/>
        <w:rPr>
          <w:rFonts w:asciiTheme="majorBidi" w:hAnsiTheme="majorBidi" w:cstheme="majorBidi"/>
          <w:b/>
          <w:bCs/>
          <w:sz w:val="24"/>
          <w:szCs w:val="24"/>
          <w:lang w:bidi="ar-IQ"/>
        </w:rPr>
      </w:pPr>
      <w:r>
        <w:rPr>
          <w:rFonts w:asciiTheme="majorBidi" w:hAnsiTheme="majorBidi" w:cstheme="majorBidi"/>
          <w:b/>
          <w:bCs/>
          <w:noProof/>
          <w:sz w:val="24"/>
          <w:szCs w:val="24"/>
        </w:rPr>
        <w:lastRenderedPageBreak/>
        <w:drawing>
          <wp:anchor distT="0" distB="0" distL="114300" distR="114300" simplePos="0" relativeHeight="251672576" behindDoc="0" locked="0" layoutInCell="1" allowOverlap="1">
            <wp:simplePos x="0" y="0"/>
            <wp:positionH relativeFrom="column">
              <wp:posOffset>-9525</wp:posOffset>
            </wp:positionH>
            <wp:positionV relativeFrom="paragraph">
              <wp:posOffset>-266700</wp:posOffset>
            </wp:positionV>
            <wp:extent cx="5457825" cy="5114925"/>
            <wp:effectExtent l="19050" t="0" r="9525" b="0"/>
            <wp:wrapNone/>
            <wp:docPr id="14" name="صورة 14" descr="IMG_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0325"/>
                    <pic:cNvPicPr>
                      <a:picLocks noChangeAspect="1" noChangeArrowheads="1"/>
                    </pic:cNvPicPr>
                  </pic:nvPicPr>
                  <pic:blipFill>
                    <a:blip r:embed="rId16"/>
                    <a:srcRect/>
                    <a:stretch>
                      <a:fillRect/>
                    </a:stretch>
                  </pic:blipFill>
                  <pic:spPr bwMode="auto">
                    <a:xfrm>
                      <a:off x="0" y="0"/>
                      <a:ext cx="5457825" cy="5114925"/>
                    </a:xfrm>
                    <a:prstGeom prst="rect">
                      <a:avLst/>
                    </a:prstGeom>
                    <a:noFill/>
                    <a:ln w="9525">
                      <a:noFill/>
                      <a:miter lim="800000"/>
                      <a:headEnd/>
                      <a:tailEnd/>
                    </a:ln>
                  </pic:spPr>
                </pic:pic>
              </a:graphicData>
            </a:graphic>
          </wp:anchor>
        </w:drawing>
      </w:r>
    </w:p>
    <w:p w:rsidR="00800BF2" w:rsidRPr="00800BF2" w:rsidRDefault="00800BF2" w:rsidP="00800BF2">
      <w:pPr>
        <w:bidi w:val="0"/>
        <w:rPr>
          <w:rFonts w:asciiTheme="majorBidi" w:hAnsiTheme="majorBidi" w:cstheme="majorBidi"/>
          <w:b/>
          <w:bCs/>
          <w:sz w:val="24"/>
          <w:szCs w:val="24"/>
          <w:lang w:bidi="ar-IQ"/>
        </w:rPr>
      </w:pPr>
    </w:p>
    <w:p w:rsidR="00800BF2" w:rsidRPr="00800BF2" w:rsidRDefault="00800BF2" w:rsidP="00800BF2">
      <w:pPr>
        <w:bidi w:val="0"/>
        <w:rPr>
          <w:rFonts w:asciiTheme="majorBidi" w:hAnsiTheme="majorBidi" w:cstheme="majorBidi"/>
          <w:b/>
          <w:bCs/>
          <w:sz w:val="24"/>
          <w:szCs w:val="24"/>
          <w:lang w:bidi="ar-IQ"/>
        </w:rPr>
      </w:pPr>
    </w:p>
    <w:p w:rsidR="00800BF2" w:rsidRPr="00800BF2" w:rsidRDefault="00800BF2" w:rsidP="00800BF2">
      <w:pPr>
        <w:bidi w:val="0"/>
        <w:rPr>
          <w:rFonts w:asciiTheme="majorBidi" w:hAnsiTheme="majorBidi" w:cstheme="majorBidi"/>
          <w:b/>
          <w:bCs/>
          <w:sz w:val="24"/>
          <w:szCs w:val="24"/>
          <w:lang w:bidi="ar-IQ"/>
        </w:rPr>
      </w:pPr>
    </w:p>
    <w:p w:rsidR="00800BF2" w:rsidRPr="00800BF2" w:rsidRDefault="00800BF2" w:rsidP="00800BF2">
      <w:pPr>
        <w:bidi w:val="0"/>
        <w:rPr>
          <w:rFonts w:asciiTheme="majorBidi" w:hAnsiTheme="majorBidi" w:cstheme="majorBidi"/>
          <w:b/>
          <w:bCs/>
          <w:sz w:val="24"/>
          <w:szCs w:val="24"/>
          <w:lang w:bidi="ar-IQ"/>
        </w:rPr>
      </w:pPr>
    </w:p>
    <w:p w:rsidR="00800BF2" w:rsidRPr="00800BF2" w:rsidRDefault="00800BF2" w:rsidP="00800BF2">
      <w:pPr>
        <w:bidi w:val="0"/>
        <w:rPr>
          <w:rFonts w:asciiTheme="majorBidi" w:hAnsiTheme="majorBidi" w:cstheme="majorBidi"/>
          <w:b/>
          <w:bCs/>
          <w:sz w:val="24"/>
          <w:szCs w:val="24"/>
          <w:lang w:bidi="ar-IQ"/>
        </w:rPr>
      </w:pPr>
    </w:p>
    <w:p w:rsidR="00800BF2" w:rsidRPr="00800BF2" w:rsidRDefault="00800BF2" w:rsidP="00800BF2">
      <w:pPr>
        <w:bidi w:val="0"/>
        <w:rPr>
          <w:rFonts w:asciiTheme="majorBidi" w:hAnsiTheme="majorBidi" w:cstheme="majorBidi"/>
          <w:b/>
          <w:bCs/>
          <w:sz w:val="24"/>
          <w:szCs w:val="24"/>
          <w:lang w:bidi="ar-IQ"/>
        </w:rPr>
      </w:pPr>
    </w:p>
    <w:p w:rsidR="00800BF2" w:rsidRPr="00800BF2" w:rsidRDefault="00800BF2" w:rsidP="00800BF2">
      <w:pPr>
        <w:bidi w:val="0"/>
        <w:jc w:val="lowKashida"/>
        <w:rPr>
          <w:rFonts w:asciiTheme="majorBidi" w:hAnsiTheme="majorBidi" w:cstheme="majorBidi"/>
          <w:sz w:val="24"/>
          <w:szCs w:val="24"/>
          <w:lang w:bidi="ar-IQ"/>
        </w:rPr>
      </w:pPr>
    </w:p>
    <w:p w:rsidR="00800BF2" w:rsidRPr="00800BF2" w:rsidRDefault="00800BF2" w:rsidP="00800BF2">
      <w:pPr>
        <w:bidi w:val="0"/>
        <w:jc w:val="lowKashida"/>
        <w:rPr>
          <w:rFonts w:asciiTheme="majorBidi" w:hAnsiTheme="majorBidi" w:cstheme="majorBidi"/>
          <w:sz w:val="24"/>
          <w:szCs w:val="24"/>
          <w:lang w:bidi="ar-IQ"/>
        </w:rPr>
      </w:pPr>
    </w:p>
    <w:p w:rsidR="00800BF2" w:rsidRPr="00800BF2" w:rsidRDefault="00800BF2" w:rsidP="00800BF2">
      <w:pPr>
        <w:bidi w:val="0"/>
        <w:jc w:val="lowKashida"/>
        <w:rPr>
          <w:rFonts w:asciiTheme="majorBidi" w:hAnsiTheme="majorBidi" w:cstheme="majorBidi"/>
          <w:sz w:val="24"/>
          <w:szCs w:val="24"/>
          <w:lang w:bidi="ar-IQ"/>
        </w:rPr>
      </w:pPr>
    </w:p>
    <w:p w:rsidR="00800BF2" w:rsidRPr="00800BF2" w:rsidRDefault="00800BF2" w:rsidP="00800BF2">
      <w:pPr>
        <w:bidi w:val="0"/>
        <w:jc w:val="lowKashida"/>
        <w:rPr>
          <w:rFonts w:asciiTheme="majorBidi" w:hAnsiTheme="majorBidi" w:cstheme="majorBidi"/>
          <w:sz w:val="24"/>
          <w:szCs w:val="24"/>
          <w:lang w:bidi="ar-IQ"/>
        </w:rPr>
      </w:pPr>
    </w:p>
    <w:p w:rsidR="00800BF2" w:rsidRPr="00800BF2" w:rsidRDefault="00800BF2" w:rsidP="00800BF2">
      <w:pPr>
        <w:bidi w:val="0"/>
        <w:jc w:val="lowKashida"/>
        <w:rPr>
          <w:rFonts w:asciiTheme="majorBidi" w:hAnsiTheme="majorBidi" w:cstheme="majorBidi"/>
          <w:sz w:val="24"/>
          <w:szCs w:val="24"/>
          <w:lang w:bidi="ar-IQ"/>
        </w:rPr>
      </w:pPr>
    </w:p>
    <w:p w:rsidR="00800BF2" w:rsidRPr="00800BF2" w:rsidRDefault="00800BF2" w:rsidP="00800BF2">
      <w:pPr>
        <w:bidi w:val="0"/>
        <w:jc w:val="lowKashida"/>
        <w:rPr>
          <w:rFonts w:asciiTheme="majorBidi" w:hAnsiTheme="majorBidi" w:cstheme="majorBidi"/>
          <w:sz w:val="24"/>
          <w:szCs w:val="24"/>
          <w:lang w:bidi="ar-IQ"/>
        </w:rPr>
      </w:pPr>
    </w:p>
    <w:p w:rsidR="00800BF2" w:rsidRPr="00800BF2" w:rsidRDefault="00800BF2" w:rsidP="00800BF2">
      <w:pPr>
        <w:bidi w:val="0"/>
        <w:jc w:val="lowKashida"/>
        <w:rPr>
          <w:rFonts w:asciiTheme="majorBidi" w:hAnsiTheme="majorBidi" w:cstheme="majorBidi"/>
          <w:sz w:val="24"/>
          <w:szCs w:val="24"/>
          <w:lang w:bidi="ar-IQ"/>
        </w:rPr>
      </w:pPr>
    </w:p>
    <w:p w:rsidR="00800BF2" w:rsidRPr="00800BF2" w:rsidRDefault="00800BF2" w:rsidP="00800BF2">
      <w:pPr>
        <w:bidi w:val="0"/>
        <w:jc w:val="lowKashida"/>
        <w:rPr>
          <w:rFonts w:asciiTheme="majorBidi" w:hAnsiTheme="majorBidi" w:cstheme="majorBidi"/>
          <w:sz w:val="24"/>
          <w:szCs w:val="24"/>
          <w:lang w:bidi="ar-IQ"/>
        </w:rPr>
      </w:pPr>
    </w:p>
    <w:p w:rsidR="00800BF2" w:rsidRPr="00800BF2" w:rsidRDefault="00800BF2" w:rsidP="00800BF2">
      <w:pPr>
        <w:bidi w:val="0"/>
        <w:jc w:val="lowKashida"/>
        <w:rPr>
          <w:rFonts w:asciiTheme="majorBidi" w:hAnsiTheme="majorBidi" w:cstheme="majorBidi"/>
          <w:sz w:val="24"/>
          <w:szCs w:val="24"/>
          <w:lang w:bidi="ar-IQ"/>
        </w:rPr>
      </w:pPr>
    </w:p>
    <w:p w:rsidR="00800BF2" w:rsidRPr="00800BF2" w:rsidRDefault="00800BF2" w:rsidP="00800BF2">
      <w:pPr>
        <w:bidi w:val="0"/>
        <w:jc w:val="both"/>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 xml:space="preserve">Pathology and symptoms:- </w:t>
      </w:r>
    </w:p>
    <w:p w:rsidR="00800BF2" w:rsidRPr="00800BF2" w:rsidRDefault="00800BF2" w:rsidP="00800BF2">
      <w:pPr>
        <w:bidi w:val="0"/>
        <w:jc w:val="both"/>
        <w:rPr>
          <w:rFonts w:asciiTheme="majorBidi" w:hAnsiTheme="majorBidi" w:cstheme="majorBidi"/>
          <w:sz w:val="24"/>
          <w:szCs w:val="24"/>
          <w:lang w:bidi="ar-IQ"/>
        </w:rPr>
      </w:pPr>
      <w:r w:rsidRPr="00800BF2">
        <w:rPr>
          <w:rFonts w:asciiTheme="majorBidi" w:hAnsiTheme="majorBidi" w:cstheme="majorBidi"/>
          <w:b/>
          <w:bCs/>
          <w:sz w:val="24"/>
          <w:szCs w:val="24"/>
          <w:lang w:bidi="ar-IQ"/>
        </w:rPr>
        <w:t xml:space="preserve">  </w:t>
      </w:r>
      <w:r w:rsidRPr="00800BF2">
        <w:rPr>
          <w:rFonts w:asciiTheme="majorBidi" w:hAnsiTheme="majorBidi" w:cstheme="majorBidi"/>
          <w:i/>
          <w:iCs/>
          <w:sz w:val="24"/>
          <w:szCs w:val="24"/>
          <w:lang w:bidi="ar-IQ"/>
        </w:rPr>
        <w:t>Giardia lamblia</w:t>
      </w:r>
      <w:r w:rsidRPr="00800BF2">
        <w:rPr>
          <w:rFonts w:asciiTheme="majorBidi" w:hAnsiTheme="majorBidi" w:cstheme="majorBidi"/>
          <w:sz w:val="24"/>
          <w:szCs w:val="24"/>
          <w:lang w:bidi="ar-IQ"/>
        </w:rPr>
        <w:t xml:space="preserve"> causes </w:t>
      </w:r>
      <w:proofErr w:type="spellStart"/>
      <w:r w:rsidRPr="00800BF2">
        <w:rPr>
          <w:rFonts w:asciiTheme="majorBidi" w:hAnsiTheme="majorBidi" w:cstheme="majorBidi"/>
          <w:b/>
          <w:bCs/>
          <w:sz w:val="24"/>
          <w:szCs w:val="24"/>
          <w:lang w:bidi="ar-IQ"/>
        </w:rPr>
        <w:t>Giadiasis</w:t>
      </w:r>
      <w:proofErr w:type="spellEnd"/>
      <w:r w:rsidRPr="00800BF2">
        <w:rPr>
          <w:rFonts w:asciiTheme="majorBidi" w:hAnsiTheme="majorBidi" w:cstheme="majorBidi"/>
          <w:b/>
          <w:bCs/>
          <w:sz w:val="24"/>
          <w:szCs w:val="24"/>
          <w:lang w:bidi="ar-IQ"/>
        </w:rPr>
        <w:t xml:space="preserve"> (</w:t>
      </w:r>
      <w:proofErr w:type="spellStart"/>
      <w:r w:rsidRPr="00800BF2">
        <w:rPr>
          <w:rFonts w:asciiTheme="majorBidi" w:hAnsiTheme="majorBidi" w:cstheme="majorBidi"/>
          <w:b/>
          <w:bCs/>
          <w:sz w:val="24"/>
          <w:szCs w:val="24"/>
          <w:lang w:bidi="ar-IQ"/>
        </w:rPr>
        <w:t>steatorroea</w:t>
      </w:r>
      <w:proofErr w:type="spellEnd"/>
      <w:r w:rsidRPr="00800BF2">
        <w:rPr>
          <w:rFonts w:asciiTheme="majorBidi" w:hAnsiTheme="majorBidi" w:cstheme="majorBidi"/>
          <w:b/>
          <w:bCs/>
          <w:sz w:val="24"/>
          <w:szCs w:val="24"/>
          <w:lang w:bidi="ar-IQ"/>
        </w:rPr>
        <w:t xml:space="preserve"> or fatty diarrhea).</w:t>
      </w:r>
      <w:r w:rsidRPr="00800BF2">
        <w:rPr>
          <w:rFonts w:asciiTheme="majorBidi" w:hAnsiTheme="majorBidi" w:cstheme="majorBidi"/>
          <w:sz w:val="24"/>
          <w:szCs w:val="24"/>
          <w:lang w:bidi="ar-IQ"/>
        </w:rPr>
        <w:t xml:space="preserve"> A great majority of persons harboring</w:t>
      </w:r>
      <w:r w:rsidRPr="00800BF2">
        <w:rPr>
          <w:rFonts w:asciiTheme="majorBidi" w:hAnsiTheme="majorBidi" w:cstheme="majorBidi"/>
          <w:b/>
          <w:bCs/>
          <w:sz w:val="24"/>
          <w:szCs w:val="24"/>
          <w:lang w:bidi="ar-IQ"/>
        </w:rPr>
        <w:t xml:space="preserve"> </w:t>
      </w:r>
      <w:r w:rsidRPr="00800BF2">
        <w:rPr>
          <w:rFonts w:asciiTheme="majorBidi" w:hAnsiTheme="majorBidi" w:cstheme="majorBidi"/>
          <w:i/>
          <w:iCs/>
          <w:sz w:val="24"/>
          <w:szCs w:val="24"/>
          <w:lang w:bidi="ar-IQ"/>
        </w:rPr>
        <w:t>Giardia lamblia</w:t>
      </w:r>
      <w:r w:rsidRPr="00800BF2">
        <w:rPr>
          <w:rFonts w:asciiTheme="majorBidi" w:hAnsiTheme="majorBidi" w:cstheme="majorBidi"/>
          <w:sz w:val="24"/>
          <w:szCs w:val="24"/>
          <w:lang w:bidi="ar-IQ"/>
        </w:rPr>
        <w:t xml:space="preserve"> are asymptomatic but some have symptoms referable to the duodenum and a few to the gallbladder , in which the only plausible etiology is the infection with </w:t>
      </w:r>
      <w:r w:rsidRPr="00800BF2">
        <w:rPr>
          <w:rFonts w:asciiTheme="majorBidi" w:hAnsiTheme="majorBidi" w:cstheme="majorBidi"/>
          <w:i/>
          <w:iCs/>
          <w:sz w:val="24"/>
          <w:szCs w:val="24"/>
          <w:lang w:bidi="ar-IQ"/>
        </w:rPr>
        <w:t>Giardia</w:t>
      </w:r>
      <w:r w:rsidRPr="00800BF2">
        <w:rPr>
          <w:rFonts w:asciiTheme="majorBidi" w:hAnsiTheme="majorBidi" w:cstheme="majorBidi"/>
          <w:sz w:val="24"/>
          <w:szCs w:val="24"/>
          <w:lang w:bidi="ar-IQ"/>
        </w:rPr>
        <w:t xml:space="preserve"> . Although this flagellate does not invade tissues , it causes intestinal </w:t>
      </w:r>
      <w:proofErr w:type="spellStart"/>
      <w:r w:rsidRPr="00800BF2">
        <w:rPr>
          <w:rFonts w:asciiTheme="majorBidi" w:hAnsiTheme="majorBidi" w:cstheme="majorBidi"/>
          <w:sz w:val="24"/>
          <w:szCs w:val="24"/>
          <w:lang w:bidi="ar-IQ"/>
        </w:rPr>
        <w:t>malabsorption</w:t>
      </w:r>
      <w:proofErr w:type="spellEnd"/>
      <w:r w:rsidRPr="00800BF2">
        <w:rPr>
          <w:rFonts w:asciiTheme="majorBidi" w:hAnsiTheme="majorBidi" w:cstheme="majorBidi"/>
          <w:sz w:val="24"/>
          <w:szCs w:val="24"/>
          <w:lang w:bidi="ar-IQ"/>
        </w:rPr>
        <w:t xml:space="preserve"> </w:t>
      </w:r>
      <w:r w:rsidRPr="00800BF2">
        <w:rPr>
          <w:rFonts w:asciiTheme="majorBidi" w:eastAsia="TimesNewRomanPSMT-Identity-H" w:hAnsiTheme="majorBidi" w:cstheme="majorBidi"/>
          <w:sz w:val="24"/>
          <w:szCs w:val="24"/>
        </w:rPr>
        <w:t>of fat and carbohydrates</w:t>
      </w:r>
      <w:r w:rsidRPr="00800BF2">
        <w:rPr>
          <w:rFonts w:asciiTheme="majorBidi" w:hAnsiTheme="majorBidi" w:cstheme="majorBidi"/>
          <w:sz w:val="24"/>
          <w:szCs w:val="24"/>
          <w:lang w:bidi="ar-IQ"/>
        </w:rPr>
        <w:t xml:space="preserve">, </w:t>
      </w:r>
      <w:proofErr w:type="spellStart"/>
      <w:r w:rsidRPr="00800BF2">
        <w:rPr>
          <w:rFonts w:asciiTheme="majorBidi" w:hAnsiTheme="majorBidi" w:cstheme="majorBidi"/>
          <w:sz w:val="24"/>
          <w:szCs w:val="24"/>
          <w:lang w:bidi="ar-IQ"/>
        </w:rPr>
        <w:t>steatorroea</w:t>
      </w:r>
      <w:proofErr w:type="spellEnd"/>
      <w:r w:rsidRPr="00800BF2">
        <w:rPr>
          <w:rFonts w:asciiTheme="majorBidi" w:hAnsiTheme="majorBidi" w:cstheme="majorBidi"/>
          <w:sz w:val="24"/>
          <w:szCs w:val="24"/>
          <w:lang w:bidi="ar-IQ"/>
        </w:rPr>
        <w:t xml:space="preserve"> and weight loss by forming a tightly attached , pavement –like sheet of trophozoite over the mucosal surface . The most common symptoms in these cases are </w:t>
      </w:r>
      <w:proofErr w:type="spellStart"/>
      <w:r w:rsidRPr="00800BF2">
        <w:rPr>
          <w:rFonts w:asciiTheme="majorBidi" w:hAnsiTheme="majorBidi" w:cstheme="majorBidi"/>
          <w:sz w:val="24"/>
          <w:szCs w:val="24"/>
          <w:lang w:bidi="ar-IQ"/>
        </w:rPr>
        <w:t>epigastric</w:t>
      </w:r>
      <w:proofErr w:type="spellEnd"/>
      <w:r w:rsidRPr="00800BF2">
        <w:rPr>
          <w:rFonts w:asciiTheme="majorBidi" w:hAnsiTheme="majorBidi" w:cstheme="majorBidi"/>
          <w:sz w:val="24"/>
          <w:szCs w:val="24"/>
          <w:lang w:bidi="ar-IQ"/>
        </w:rPr>
        <w:t xml:space="preserve"> or right upper quadrant pain and persistent fatty diarrhea.</w:t>
      </w:r>
    </w:p>
    <w:p w:rsidR="00800BF2" w:rsidRPr="00800BF2" w:rsidRDefault="00800BF2" w:rsidP="00800BF2">
      <w:pPr>
        <w:bidi w:val="0"/>
        <w:jc w:val="both"/>
        <w:rPr>
          <w:rFonts w:asciiTheme="majorBidi" w:hAnsiTheme="majorBidi" w:cstheme="majorBidi"/>
          <w:b/>
          <w:bCs/>
          <w:sz w:val="24"/>
          <w:szCs w:val="24"/>
          <w:lang w:bidi="ar-IQ"/>
        </w:rPr>
      </w:pPr>
      <w:r w:rsidRPr="00800BF2">
        <w:rPr>
          <w:rFonts w:asciiTheme="majorBidi" w:hAnsiTheme="majorBidi" w:cstheme="majorBidi"/>
          <w:b/>
          <w:bCs/>
          <w:sz w:val="24"/>
          <w:szCs w:val="24"/>
          <w:lang w:bidi="ar-IQ"/>
        </w:rPr>
        <w:t xml:space="preserve">Diagnosis , treatment and prevention:- </w:t>
      </w:r>
    </w:p>
    <w:p w:rsidR="00800BF2" w:rsidRPr="00800BF2" w:rsidRDefault="00800BF2" w:rsidP="00800BF2">
      <w:pPr>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The gold – standard diagnosis for </w:t>
      </w:r>
      <w:r w:rsidRPr="00800BF2">
        <w:rPr>
          <w:rFonts w:asciiTheme="majorBidi" w:hAnsiTheme="majorBidi" w:cstheme="majorBidi"/>
          <w:i/>
          <w:iCs/>
          <w:sz w:val="24"/>
          <w:szCs w:val="24"/>
          <w:lang w:bidi="ar-IQ"/>
        </w:rPr>
        <w:t>Giardia lamblia</w:t>
      </w:r>
      <w:r w:rsidRPr="00800BF2">
        <w:rPr>
          <w:rFonts w:asciiTheme="majorBidi" w:hAnsiTheme="majorBidi" w:cstheme="majorBidi"/>
          <w:sz w:val="24"/>
          <w:szCs w:val="24"/>
          <w:lang w:bidi="ar-IQ"/>
        </w:rPr>
        <w:t xml:space="preserve"> is microscopic demonstration of the trophozoite , cyst or both in stool . in acute </w:t>
      </w:r>
      <w:proofErr w:type="spellStart"/>
      <w:r w:rsidRPr="00800BF2">
        <w:rPr>
          <w:rFonts w:asciiTheme="majorBidi" w:hAnsiTheme="majorBidi" w:cstheme="majorBidi"/>
          <w:sz w:val="24"/>
          <w:szCs w:val="24"/>
          <w:lang w:bidi="ar-IQ"/>
        </w:rPr>
        <w:t>Giardiasis</w:t>
      </w:r>
      <w:proofErr w:type="spellEnd"/>
      <w:r w:rsidRPr="00800BF2">
        <w:rPr>
          <w:rFonts w:asciiTheme="majorBidi" w:hAnsiTheme="majorBidi" w:cstheme="majorBidi"/>
          <w:sz w:val="24"/>
          <w:szCs w:val="24"/>
          <w:lang w:bidi="ar-IQ"/>
        </w:rPr>
        <w:t xml:space="preserve"> the trophozoite show the typical falling leaf motility in wet mount examination of stool . Trophozoites may also be obtained by duodenal aspiration. </w:t>
      </w:r>
    </w:p>
    <w:p w:rsidR="00800BF2" w:rsidRPr="00800BF2" w:rsidRDefault="00800BF2" w:rsidP="00800BF2">
      <w:pPr>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lastRenderedPageBreak/>
        <w:t xml:space="preserve">      In at least 90 % of cases the infection is eradicated following </w:t>
      </w:r>
      <w:proofErr w:type="spellStart"/>
      <w:r w:rsidRPr="00800BF2">
        <w:rPr>
          <w:rFonts w:asciiTheme="majorBidi" w:hAnsiTheme="majorBidi" w:cstheme="majorBidi"/>
          <w:sz w:val="24"/>
          <w:szCs w:val="24"/>
          <w:lang w:bidi="ar-IQ"/>
        </w:rPr>
        <w:t>quinacrine</w:t>
      </w:r>
      <w:proofErr w:type="spellEnd"/>
      <w:r w:rsidRPr="00800BF2">
        <w:rPr>
          <w:rFonts w:asciiTheme="majorBidi" w:hAnsiTheme="majorBidi" w:cstheme="majorBidi"/>
          <w:sz w:val="24"/>
          <w:szCs w:val="24"/>
          <w:lang w:bidi="ar-IQ"/>
        </w:rPr>
        <w:t xml:space="preserve"> (</w:t>
      </w:r>
      <w:proofErr w:type="spellStart"/>
      <w:r w:rsidRPr="00800BF2">
        <w:rPr>
          <w:rFonts w:asciiTheme="majorBidi" w:hAnsiTheme="majorBidi" w:cstheme="majorBidi"/>
          <w:sz w:val="24"/>
          <w:szCs w:val="24"/>
          <w:lang w:bidi="ar-IQ"/>
        </w:rPr>
        <w:t>Atabrine</w:t>
      </w:r>
      <w:proofErr w:type="spellEnd"/>
      <w:r w:rsidRPr="00800BF2">
        <w:rPr>
          <w:rFonts w:asciiTheme="majorBidi" w:hAnsiTheme="majorBidi" w:cstheme="majorBidi"/>
          <w:sz w:val="24"/>
          <w:szCs w:val="24"/>
          <w:lang w:bidi="ar-IQ"/>
        </w:rPr>
        <w:t xml:space="preserve">) therapy . </w:t>
      </w:r>
      <w:proofErr w:type="spellStart"/>
      <w:r w:rsidRPr="00800BF2">
        <w:rPr>
          <w:rFonts w:asciiTheme="majorBidi" w:hAnsiTheme="majorBidi" w:cstheme="majorBidi"/>
          <w:sz w:val="24"/>
          <w:szCs w:val="24"/>
          <w:lang w:bidi="ar-IQ"/>
        </w:rPr>
        <w:t>Metronidazole</w:t>
      </w:r>
      <w:proofErr w:type="spellEnd"/>
      <w:r w:rsidRPr="00800BF2">
        <w:rPr>
          <w:rFonts w:asciiTheme="majorBidi" w:hAnsiTheme="majorBidi" w:cstheme="majorBidi"/>
          <w:sz w:val="24"/>
          <w:szCs w:val="24"/>
          <w:lang w:bidi="ar-IQ"/>
        </w:rPr>
        <w:t xml:space="preserve"> is nearly as effective and is somewhat better tolerated . The adult dose is 250 mg .</w:t>
      </w:r>
      <w:proofErr w:type="spellStart"/>
      <w:r w:rsidRPr="00800BF2">
        <w:rPr>
          <w:rFonts w:asciiTheme="majorBidi" w:hAnsiTheme="majorBidi" w:cstheme="majorBidi"/>
          <w:sz w:val="24"/>
          <w:szCs w:val="24"/>
          <w:lang w:bidi="ar-IQ"/>
        </w:rPr>
        <w:t>t.i.d</w:t>
      </w:r>
      <w:proofErr w:type="spellEnd"/>
      <w:r w:rsidRPr="00800BF2">
        <w:rPr>
          <w:rFonts w:asciiTheme="majorBidi" w:hAnsiTheme="majorBidi" w:cstheme="majorBidi"/>
          <w:sz w:val="24"/>
          <w:szCs w:val="24"/>
          <w:lang w:bidi="ar-IQ"/>
        </w:rPr>
        <w:t xml:space="preserve">. for 5 to 10 days. </w:t>
      </w:r>
    </w:p>
    <w:p w:rsidR="00800BF2" w:rsidRPr="00800BF2" w:rsidRDefault="00800BF2" w:rsidP="00800BF2">
      <w:pPr>
        <w:bidi w:val="0"/>
        <w:jc w:val="both"/>
        <w:rPr>
          <w:rFonts w:asciiTheme="majorBidi" w:hAnsiTheme="majorBidi" w:cstheme="majorBidi"/>
          <w:sz w:val="24"/>
          <w:szCs w:val="24"/>
          <w:lang w:bidi="ar-IQ"/>
        </w:rPr>
      </w:pPr>
      <w:r w:rsidRPr="00800BF2">
        <w:rPr>
          <w:rFonts w:asciiTheme="majorBidi" w:hAnsiTheme="majorBidi" w:cstheme="majorBidi"/>
          <w:sz w:val="24"/>
          <w:szCs w:val="24"/>
          <w:lang w:bidi="ar-IQ"/>
        </w:rPr>
        <w:t xml:space="preserve">     Infection with </w:t>
      </w:r>
      <w:r w:rsidRPr="00800BF2">
        <w:rPr>
          <w:rFonts w:asciiTheme="majorBidi" w:hAnsiTheme="majorBidi" w:cstheme="majorBidi"/>
          <w:i/>
          <w:iCs/>
          <w:sz w:val="24"/>
          <w:szCs w:val="24"/>
          <w:lang w:bidi="ar-IQ"/>
        </w:rPr>
        <w:t xml:space="preserve">Giardia lamblia </w:t>
      </w:r>
      <w:r w:rsidRPr="00800BF2">
        <w:rPr>
          <w:rFonts w:asciiTheme="majorBidi" w:hAnsiTheme="majorBidi" w:cstheme="majorBidi"/>
          <w:sz w:val="24"/>
          <w:szCs w:val="24"/>
          <w:lang w:bidi="ar-IQ"/>
        </w:rPr>
        <w:t xml:space="preserve">is prevented by not eating or drinking contaminated food and water , respectively . Adequate cooking of contaminated food and boiling or filtering contaminated water , prevent infection. </w:t>
      </w:r>
    </w:p>
    <w:p w:rsidR="00800BF2" w:rsidRPr="00800BF2" w:rsidRDefault="00800BF2" w:rsidP="00800BF2">
      <w:pPr>
        <w:bidi w:val="0"/>
        <w:jc w:val="both"/>
        <w:rPr>
          <w:rFonts w:asciiTheme="majorBidi" w:hAnsiTheme="majorBidi" w:cstheme="majorBidi"/>
          <w:sz w:val="24"/>
          <w:szCs w:val="24"/>
          <w:lang w:bidi="ar-IQ"/>
        </w:rPr>
      </w:pPr>
    </w:p>
    <w:p w:rsidR="00800BF2" w:rsidRPr="00800BF2" w:rsidRDefault="00800BF2" w:rsidP="00800BF2">
      <w:pPr>
        <w:autoSpaceDE w:val="0"/>
        <w:autoSpaceDN w:val="0"/>
        <w:bidi w:val="0"/>
        <w:adjustRightInd w:val="0"/>
        <w:jc w:val="lowKashida"/>
        <w:rPr>
          <w:rFonts w:asciiTheme="majorBidi" w:hAnsiTheme="majorBidi" w:cstheme="majorBidi"/>
          <w:b/>
          <w:bCs/>
          <w:sz w:val="24"/>
          <w:szCs w:val="24"/>
        </w:rPr>
      </w:pPr>
    </w:p>
    <w:p w:rsidR="00C131F6" w:rsidRPr="00800BF2" w:rsidRDefault="00C131F6" w:rsidP="00800BF2">
      <w:pPr>
        <w:bidi w:val="0"/>
        <w:rPr>
          <w:rFonts w:asciiTheme="majorBidi" w:hAnsiTheme="majorBidi" w:cstheme="majorBidi"/>
          <w:sz w:val="24"/>
          <w:szCs w:val="24"/>
          <w:lang w:bidi="ar-IQ"/>
        </w:rPr>
      </w:pPr>
    </w:p>
    <w:sectPr w:rsidR="00C131F6" w:rsidRPr="00800BF2" w:rsidSect="00B528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3C4D"/>
    <w:multiLevelType w:val="hybridMultilevel"/>
    <w:tmpl w:val="9F24975C"/>
    <w:lvl w:ilvl="0" w:tplc="FDA0A2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972545"/>
    <w:multiLevelType w:val="hybridMultilevel"/>
    <w:tmpl w:val="18B08F2E"/>
    <w:lvl w:ilvl="0" w:tplc="03B20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A5430A"/>
    <w:multiLevelType w:val="hybridMultilevel"/>
    <w:tmpl w:val="16C4C4B8"/>
    <w:lvl w:ilvl="0" w:tplc="70389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12570E"/>
    <w:multiLevelType w:val="hybridMultilevel"/>
    <w:tmpl w:val="BD66A6A6"/>
    <w:lvl w:ilvl="0" w:tplc="CE9CD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8F15BA"/>
    <w:multiLevelType w:val="hybridMultilevel"/>
    <w:tmpl w:val="395AAAA0"/>
    <w:lvl w:ilvl="0" w:tplc="1FF41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A0439"/>
    <w:multiLevelType w:val="hybridMultilevel"/>
    <w:tmpl w:val="676C23C8"/>
    <w:lvl w:ilvl="0" w:tplc="45F07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800BF2"/>
    <w:rsid w:val="00065EF3"/>
    <w:rsid w:val="00083135"/>
    <w:rsid w:val="00800BF2"/>
    <w:rsid w:val="00B5280B"/>
    <w:rsid w:val="00C131F6"/>
    <w:rsid w:val="00E042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0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2095</Words>
  <Characters>11948</Characters>
  <Application>Microsoft Office Word</Application>
  <DocSecurity>0</DocSecurity>
  <Lines>99</Lines>
  <Paragraphs>28</Paragraphs>
  <ScaleCrop>false</ScaleCrop>
  <Company>ZzTeaM2009</Company>
  <LinksUpToDate>false</LinksUpToDate>
  <CharactersWithSpaces>14015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5</cp:revision>
  <dcterms:created xsi:type="dcterms:W3CDTF">2016-10-28T17:33:00Z</dcterms:created>
  <dcterms:modified xsi:type="dcterms:W3CDTF">2020-02-10T18:31:00Z</dcterms:modified>
</cp:coreProperties>
</file>