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2BAD" w:rsidRPr="00104B6E" w:rsidRDefault="00C52BAD" w:rsidP="00B9630B">
      <w:pPr>
        <w:spacing w:line="360" w:lineRule="auto"/>
        <w:ind w:right="360"/>
        <w:jc w:val="center"/>
        <w:rPr>
          <w:rFonts w:asciiTheme="majorBidi" w:eastAsia="Calibri" w:hAnsiTheme="majorBidi" w:cstheme="majorBidi"/>
          <w:b/>
          <w:bCs/>
          <w:sz w:val="32"/>
          <w:szCs w:val="32"/>
          <w:u w:val="single"/>
        </w:rPr>
      </w:pPr>
      <w:r w:rsidRPr="00104B6E">
        <w:rPr>
          <w:rFonts w:asciiTheme="majorBidi" w:eastAsia="Calibri" w:hAnsiTheme="majorBidi" w:cstheme="majorBidi"/>
          <w:b/>
          <w:bCs/>
          <w:sz w:val="32"/>
          <w:szCs w:val="32"/>
          <w:u w:val="single"/>
          <w:rtl/>
          <w:lang w:bidi="ar-IQ"/>
        </w:rPr>
        <w:t>بسم الله الرحمن الرحيم</w:t>
      </w:r>
    </w:p>
    <w:p w:rsidR="00C52BAD" w:rsidRPr="00744AE7" w:rsidRDefault="00764E48" w:rsidP="00242331">
      <w:pPr>
        <w:spacing w:line="240" w:lineRule="exact"/>
        <w:ind w:right="360"/>
        <w:rPr>
          <w:rFonts w:asciiTheme="majorBidi" w:eastAsia="Calibri" w:hAnsiTheme="majorBidi" w:cstheme="majorBidi"/>
          <w:b/>
          <w:bCs/>
          <w:sz w:val="32"/>
          <w:szCs w:val="32"/>
          <w:rtl/>
          <w:lang w:bidi="ar-IQ"/>
        </w:rPr>
      </w:pPr>
      <w:r w:rsidRPr="00744AE7">
        <w:rPr>
          <w:rFonts w:asciiTheme="majorBidi" w:eastAsia="Calibri" w:hAnsiTheme="majorBidi" w:cstheme="majorBidi"/>
          <w:b/>
          <w:bCs/>
          <w:sz w:val="32"/>
          <w:szCs w:val="32"/>
          <w:lang w:bidi="ar-IQ"/>
        </w:rPr>
        <w:t>Lecture</w:t>
      </w:r>
      <w:r w:rsidRPr="00744AE7">
        <w:rPr>
          <w:rFonts w:asciiTheme="majorBidi" w:hAnsiTheme="majorBidi" w:cstheme="majorBidi"/>
          <w:b/>
          <w:bCs/>
          <w:sz w:val="32"/>
          <w:szCs w:val="32"/>
        </w:rPr>
        <w:t xml:space="preserve">  </w:t>
      </w:r>
      <w:r w:rsidRPr="00744AE7">
        <w:rPr>
          <w:rFonts w:asciiTheme="majorBidi" w:eastAsia="Calibri" w:hAnsiTheme="majorBidi" w:cstheme="majorBidi"/>
          <w:b/>
          <w:bCs/>
          <w:sz w:val="32"/>
          <w:szCs w:val="32"/>
          <w:lang w:bidi="ar-IQ"/>
        </w:rPr>
        <w:t>-</w:t>
      </w:r>
      <w:r w:rsidRPr="00744AE7">
        <w:rPr>
          <w:rFonts w:asciiTheme="majorBidi" w:hAnsiTheme="majorBidi" w:cstheme="majorBidi"/>
          <w:b/>
          <w:bCs/>
          <w:sz w:val="32"/>
          <w:szCs w:val="32"/>
        </w:rPr>
        <w:t>6</w:t>
      </w:r>
      <w:r w:rsidRPr="00744AE7">
        <w:rPr>
          <w:rFonts w:asciiTheme="majorBidi" w:eastAsia="Calibri" w:hAnsiTheme="majorBidi" w:cstheme="majorBidi"/>
          <w:b/>
          <w:bCs/>
          <w:sz w:val="32"/>
          <w:szCs w:val="32"/>
          <w:lang w:bidi="ar-IQ"/>
        </w:rPr>
        <w:t xml:space="preserve">  </w:t>
      </w:r>
      <w:proofErr w:type="spellStart"/>
      <w:r w:rsidRPr="00744AE7">
        <w:rPr>
          <w:rFonts w:asciiTheme="majorBidi" w:eastAsia="Calibri" w:hAnsiTheme="majorBidi" w:cstheme="majorBidi"/>
          <w:b/>
          <w:bCs/>
          <w:sz w:val="32"/>
          <w:szCs w:val="32"/>
          <w:lang w:bidi="ar-IQ"/>
        </w:rPr>
        <w:t>Neurophysioloy</w:t>
      </w:r>
      <w:proofErr w:type="spellEnd"/>
      <w:r w:rsidR="00C52BAD" w:rsidRPr="00744AE7">
        <w:rPr>
          <w:rFonts w:asciiTheme="majorBidi" w:eastAsia="Calibri" w:hAnsiTheme="majorBidi" w:cstheme="majorBidi"/>
          <w:b/>
          <w:bCs/>
          <w:sz w:val="32"/>
          <w:szCs w:val="32"/>
          <w:lang w:bidi="ar-IQ"/>
        </w:rPr>
        <w:t xml:space="preserve">                </w:t>
      </w:r>
      <w:r w:rsidR="00B9630B" w:rsidRPr="00744AE7">
        <w:rPr>
          <w:rFonts w:asciiTheme="majorBidi" w:eastAsia="Calibri" w:hAnsiTheme="majorBidi" w:cstheme="majorBidi"/>
          <w:b/>
          <w:bCs/>
          <w:sz w:val="32"/>
          <w:szCs w:val="32"/>
          <w:lang w:bidi="ar-IQ"/>
        </w:rPr>
        <w:t xml:space="preserve">             </w:t>
      </w:r>
      <w:r w:rsidR="00104B6E" w:rsidRPr="00744AE7">
        <w:rPr>
          <w:rFonts w:asciiTheme="majorBidi" w:eastAsia="Calibri" w:hAnsiTheme="majorBidi" w:cstheme="majorBidi"/>
          <w:b/>
          <w:bCs/>
          <w:sz w:val="32"/>
          <w:szCs w:val="32"/>
          <w:lang w:bidi="ar-IQ"/>
        </w:rPr>
        <w:t xml:space="preserve"> Dr. Noor</w:t>
      </w:r>
    </w:p>
    <w:p w:rsidR="00C52BAD" w:rsidRPr="00B9630B" w:rsidRDefault="00C52BAD" w:rsidP="00242331">
      <w:pPr>
        <w:autoSpaceDE w:val="0"/>
        <w:autoSpaceDN w:val="0"/>
        <w:adjustRightInd w:val="0"/>
        <w:spacing w:after="0" w:line="240" w:lineRule="exact"/>
        <w:rPr>
          <w:rFonts w:asciiTheme="majorBidi" w:eastAsia="Calibri" w:hAnsiTheme="majorBidi" w:cstheme="majorBidi"/>
          <w:b/>
          <w:bCs/>
          <w:sz w:val="32"/>
          <w:szCs w:val="32"/>
          <w:lang w:bidi="ar-IQ"/>
        </w:rPr>
      </w:pPr>
      <w:r w:rsidRPr="00B9630B">
        <w:rPr>
          <w:rFonts w:asciiTheme="majorBidi" w:eastAsia="Calibri" w:hAnsiTheme="majorBidi" w:cstheme="majorBidi"/>
          <w:b/>
          <w:bCs/>
          <w:sz w:val="32"/>
          <w:szCs w:val="32"/>
          <w:lang w:bidi="ar-IQ"/>
        </w:rPr>
        <w:t xml:space="preserve"> 2</w:t>
      </w:r>
      <w:r w:rsidRPr="00B9630B">
        <w:rPr>
          <w:rFonts w:asciiTheme="majorBidi" w:eastAsia="Calibri" w:hAnsiTheme="majorBidi" w:cstheme="majorBidi"/>
          <w:b/>
          <w:bCs/>
          <w:sz w:val="32"/>
          <w:szCs w:val="32"/>
          <w:vertAlign w:val="superscript"/>
          <w:lang w:bidi="ar-IQ"/>
        </w:rPr>
        <w:t>nd</w:t>
      </w:r>
      <w:r w:rsidRPr="00B9630B">
        <w:rPr>
          <w:rFonts w:asciiTheme="majorBidi" w:eastAsia="Calibri" w:hAnsiTheme="majorBidi" w:cstheme="majorBidi"/>
          <w:b/>
          <w:bCs/>
          <w:sz w:val="32"/>
          <w:szCs w:val="32"/>
          <w:lang w:bidi="ar-IQ"/>
        </w:rPr>
        <w:t xml:space="preserve"> stage                                                    </w:t>
      </w:r>
      <w:r w:rsidR="00B9630B">
        <w:rPr>
          <w:rFonts w:asciiTheme="majorBidi" w:eastAsia="Calibri" w:hAnsiTheme="majorBidi" w:cstheme="majorBidi"/>
          <w:b/>
          <w:bCs/>
          <w:sz w:val="32"/>
          <w:szCs w:val="32"/>
          <w:lang w:bidi="ar-IQ"/>
        </w:rPr>
        <w:t xml:space="preserve">          </w:t>
      </w:r>
      <w:r w:rsidR="009A0EBE">
        <w:rPr>
          <w:rFonts w:asciiTheme="majorBidi" w:eastAsia="Calibri" w:hAnsiTheme="majorBidi" w:cstheme="majorBidi"/>
          <w:b/>
          <w:bCs/>
          <w:sz w:val="32"/>
          <w:szCs w:val="32"/>
          <w:lang w:bidi="ar-IQ"/>
        </w:rPr>
        <w:t>2021</w:t>
      </w:r>
      <w:bookmarkStart w:id="0" w:name="_GoBack"/>
      <w:bookmarkEnd w:id="0"/>
    </w:p>
    <w:p w:rsidR="00B9630B" w:rsidRPr="00B9630B" w:rsidRDefault="00B9630B" w:rsidP="00242331">
      <w:pPr>
        <w:autoSpaceDE w:val="0"/>
        <w:autoSpaceDN w:val="0"/>
        <w:adjustRightInd w:val="0"/>
        <w:spacing w:after="0" w:line="240" w:lineRule="exact"/>
        <w:rPr>
          <w:rFonts w:asciiTheme="majorBidi" w:eastAsia="Calibri" w:hAnsiTheme="majorBidi" w:cstheme="majorBidi"/>
          <w:b/>
          <w:bCs/>
          <w:sz w:val="32"/>
          <w:szCs w:val="32"/>
          <w:lang w:bidi="ar-IQ"/>
        </w:rPr>
      </w:pPr>
      <w:r w:rsidRPr="00B9630B">
        <w:rPr>
          <w:rFonts w:asciiTheme="majorBidi" w:eastAsia="Calibri" w:hAnsiTheme="majorBidi" w:cstheme="majorBidi"/>
          <w:b/>
          <w:bCs/>
          <w:sz w:val="32"/>
          <w:szCs w:val="32"/>
          <w:lang w:bidi="ar-IQ"/>
        </w:rPr>
        <w:t xml:space="preserve"> </w:t>
      </w:r>
      <w:r>
        <w:rPr>
          <w:rFonts w:asciiTheme="majorBidi" w:eastAsia="Calibri" w:hAnsiTheme="majorBidi" w:cstheme="majorBidi"/>
          <w:b/>
          <w:bCs/>
          <w:sz w:val="32"/>
          <w:szCs w:val="32"/>
          <w:lang w:bidi="ar-IQ"/>
        </w:rPr>
        <w:t>………………………………………………………………………</w:t>
      </w:r>
    </w:p>
    <w:p w:rsidR="00B9630B" w:rsidRPr="00B9630B" w:rsidRDefault="00B9630B" w:rsidP="00B9630B">
      <w:pPr>
        <w:autoSpaceDE w:val="0"/>
        <w:autoSpaceDN w:val="0"/>
        <w:adjustRightInd w:val="0"/>
        <w:spacing w:after="0" w:line="360" w:lineRule="auto"/>
        <w:jc w:val="center"/>
        <w:rPr>
          <w:rFonts w:asciiTheme="majorBidi" w:eastAsia="Calibri" w:hAnsiTheme="majorBidi" w:cstheme="majorBidi"/>
          <w:b/>
          <w:bCs/>
          <w:sz w:val="52"/>
          <w:szCs w:val="52"/>
          <w:lang w:bidi="ar-IQ"/>
        </w:rPr>
      </w:pPr>
      <w:r w:rsidRPr="00B9630B">
        <w:rPr>
          <w:rFonts w:asciiTheme="majorBidi" w:eastAsia="Calibri" w:hAnsiTheme="majorBidi" w:cstheme="majorBidi"/>
          <w:b/>
          <w:bCs/>
          <w:sz w:val="52"/>
          <w:szCs w:val="52"/>
          <w:lang w:bidi="ar-IQ"/>
        </w:rPr>
        <w:t>Spinal cord reflexes</w:t>
      </w:r>
    </w:p>
    <w:p w:rsidR="00B0205C" w:rsidRDefault="00744AE7" w:rsidP="00B0205C">
      <w:pPr>
        <w:autoSpaceDE w:val="0"/>
        <w:autoSpaceDN w:val="0"/>
        <w:adjustRightInd w:val="0"/>
        <w:spacing w:after="0" w:line="240" w:lineRule="exact"/>
        <w:rPr>
          <w:rFonts w:asciiTheme="majorBidi" w:eastAsia="Calibri" w:hAnsiTheme="majorBidi" w:cstheme="majorBidi"/>
          <w:b/>
          <w:bCs/>
          <w:sz w:val="32"/>
          <w:szCs w:val="32"/>
          <w:lang w:bidi="ar-IQ"/>
        </w:rPr>
      </w:pPr>
      <w:r>
        <w:rPr>
          <w:rFonts w:asciiTheme="majorBidi" w:eastAsia="Calibri" w:hAnsiTheme="majorBidi" w:cstheme="majorBidi"/>
          <w:b/>
          <w:bCs/>
          <w:sz w:val="32"/>
          <w:szCs w:val="32"/>
          <w:lang w:bidi="ar-IQ"/>
        </w:rPr>
        <w:t xml:space="preserve">    Objectives:</w:t>
      </w:r>
    </w:p>
    <w:p w:rsidR="00744AE7" w:rsidRPr="00B0205C" w:rsidRDefault="00744AE7" w:rsidP="00B0205C">
      <w:pPr>
        <w:autoSpaceDE w:val="0"/>
        <w:autoSpaceDN w:val="0"/>
        <w:adjustRightInd w:val="0"/>
        <w:spacing w:after="0" w:line="240" w:lineRule="exact"/>
        <w:rPr>
          <w:rFonts w:asciiTheme="majorBidi" w:eastAsia="Calibri" w:hAnsiTheme="majorBidi" w:cstheme="majorBidi"/>
          <w:b/>
          <w:bCs/>
          <w:sz w:val="32"/>
          <w:szCs w:val="32"/>
          <w:lang w:bidi="ar-IQ"/>
        </w:rPr>
      </w:pPr>
    </w:p>
    <w:p w:rsidR="000A6B84" w:rsidRDefault="00744AE7" w:rsidP="00C33905">
      <w:pPr>
        <w:pStyle w:val="a6"/>
        <w:numPr>
          <w:ilvl w:val="0"/>
          <w:numId w:val="7"/>
        </w:numPr>
        <w:spacing w:line="360" w:lineRule="auto"/>
        <w:ind w:left="284" w:firstLine="0"/>
        <w:rPr>
          <w:rFonts w:asciiTheme="majorBidi" w:hAnsiTheme="majorBidi" w:cstheme="majorBidi"/>
          <w:b/>
          <w:bCs/>
          <w:i/>
          <w:iCs/>
          <w:color w:val="C00000"/>
          <w:sz w:val="32"/>
          <w:szCs w:val="32"/>
        </w:rPr>
      </w:pPr>
      <w:r w:rsidRPr="00764E48">
        <w:rPr>
          <w:rFonts w:asciiTheme="majorBidi" w:hAnsiTheme="majorBidi" w:cstheme="majorBidi"/>
          <w:b/>
          <w:bCs/>
          <w:i/>
          <w:iCs/>
          <w:color w:val="C00000"/>
          <w:sz w:val="32"/>
          <w:szCs w:val="32"/>
        </w:rPr>
        <w:t>W</w:t>
      </w:r>
      <w:r w:rsidR="000A6B84" w:rsidRPr="00764E48">
        <w:rPr>
          <w:rFonts w:asciiTheme="majorBidi" w:hAnsiTheme="majorBidi" w:cstheme="majorBidi"/>
          <w:b/>
          <w:bCs/>
          <w:i/>
          <w:iCs/>
          <w:color w:val="C00000"/>
          <w:sz w:val="32"/>
          <w:szCs w:val="32"/>
        </w:rPr>
        <w:t>hat</w:t>
      </w:r>
      <w:r>
        <w:rPr>
          <w:rFonts w:asciiTheme="majorBidi" w:hAnsiTheme="majorBidi" w:cstheme="majorBidi"/>
          <w:b/>
          <w:bCs/>
          <w:i/>
          <w:iCs/>
          <w:color w:val="C00000"/>
          <w:sz w:val="32"/>
          <w:szCs w:val="32"/>
        </w:rPr>
        <w:t xml:space="preserve"> </w:t>
      </w:r>
      <w:r w:rsidR="000A6B84" w:rsidRPr="00764E48">
        <w:rPr>
          <w:rFonts w:asciiTheme="majorBidi" w:hAnsiTheme="majorBidi" w:cstheme="majorBidi"/>
          <w:b/>
          <w:bCs/>
          <w:i/>
          <w:iCs/>
          <w:color w:val="C00000"/>
          <w:sz w:val="32"/>
          <w:szCs w:val="32"/>
        </w:rPr>
        <w:t xml:space="preserve"> is a reflex?</w:t>
      </w:r>
    </w:p>
    <w:p w:rsidR="00744AE7" w:rsidRDefault="00744AE7" w:rsidP="00C33905">
      <w:pPr>
        <w:pStyle w:val="a6"/>
        <w:numPr>
          <w:ilvl w:val="0"/>
          <w:numId w:val="7"/>
        </w:numPr>
        <w:spacing w:line="360" w:lineRule="auto"/>
        <w:ind w:left="284" w:firstLine="0"/>
        <w:rPr>
          <w:rFonts w:asciiTheme="majorBidi" w:hAnsiTheme="majorBidi" w:cstheme="majorBidi"/>
          <w:b/>
          <w:bCs/>
          <w:i/>
          <w:iCs/>
          <w:color w:val="C00000"/>
          <w:sz w:val="32"/>
          <w:szCs w:val="32"/>
        </w:rPr>
      </w:pPr>
      <w:r>
        <w:rPr>
          <w:rFonts w:asciiTheme="majorBidi" w:hAnsiTheme="majorBidi" w:cstheme="majorBidi"/>
          <w:b/>
          <w:bCs/>
          <w:i/>
          <w:iCs/>
          <w:color w:val="C00000"/>
          <w:sz w:val="32"/>
          <w:szCs w:val="32"/>
        </w:rPr>
        <w:t>Classifications of reflexes?</w:t>
      </w:r>
    </w:p>
    <w:p w:rsidR="00DD0DC9" w:rsidRDefault="00B0205C" w:rsidP="00C33905">
      <w:pPr>
        <w:spacing w:line="360" w:lineRule="auto"/>
        <w:ind w:left="284"/>
        <w:rPr>
          <w:rFonts w:asciiTheme="majorBidi" w:hAnsiTheme="majorBidi" w:cstheme="majorBidi"/>
          <w:sz w:val="32"/>
          <w:szCs w:val="32"/>
        </w:rPr>
      </w:pPr>
      <w:r>
        <w:rPr>
          <w:rFonts w:asciiTheme="majorBidi" w:hAnsiTheme="majorBidi" w:cstheme="majorBidi"/>
          <w:sz w:val="32"/>
          <w:szCs w:val="32"/>
        </w:rPr>
        <w:t> </w:t>
      </w:r>
      <w:r w:rsidR="00DD0DC9" w:rsidRPr="00C33905">
        <w:rPr>
          <w:rFonts w:asciiTheme="majorBidi" w:hAnsiTheme="majorBidi" w:cstheme="majorBidi"/>
          <w:b/>
          <w:bCs/>
          <w:sz w:val="32"/>
          <w:szCs w:val="32"/>
          <w:u w:val="single"/>
        </w:rPr>
        <w:t>A reflex</w:t>
      </w:r>
      <w:r w:rsidR="00DD0DC9" w:rsidRPr="00C33905">
        <w:rPr>
          <w:rFonts w:asciiTheme="majorBidi" w:hAnsiTheme="majorBidi" w:cstheme="majorBidi"/>
          <w:sz w:val="32"/>
          <w:szCs w:val="32"/>
        </w:rPr>
        <w:t xml:space="preserve"> </w:t>
      </w:r>
      <w:r w:rsidR="00DD0DC9" w:rsidRPr="00104B6E">
        <w:rPr>
          <w:rFonts w:asciiTheme="majorBidi" w:hAnsiTheme="majorBidi" w:cstheme="majorBidi"/>
          <w:sz w:val="32"/>
          <w:szCs w:val="32"/>
        </w:rPr>
        <w:t xml:space="preserve">is an involuntary, stereotyped pattern of response brought </w:t>
      </w:r>
      <w:r w:rsidR="008A3AA5" w:rsidRPr="00104B6E">
        <w:rPr>
          <w:rFonts w:asciiTheme="majorBidi" w:hAnsiTheme="majorBidi" w:cstheme="majorBidi"/>
          <w:sz w:val="32"/>
          <w:szCs w:val="32"/>
        </w:rPr>
        <w:t xml:space="preserve"> </w:t>
      </w:r>
      <w:r w:rsidR="00DD0DC9" w:rsidRPr="00104B6E">
        <w:rPr>
          <w:rFonts w:asciiTheme="majorBidi" w:hAnsiTheme="majorBidi" w:cstheme="majorBidi"/>
          <w:sz w:val="32"/>
          <w:szCs w:val="32"/>
        </w:rPr>
        <w:t>about by a sensory stimulus.</w:t>
      </w:r>
    </w:p>
    <w:p w:rsidR="00B9630B" w:rsidRDefault="00B9630B" w:rsidP="00C33905">
      <w:pPr>
        <w:spacing w:line="360" w:lineRule="auto"/>
        <w:ind w:left="284"/>
        <w:rPr>
          <w:rFonts w:asciiTheme="majorBidi" w:hAnsiTheme="majorBidi" w:cstheme="majorBidi"/>
          <w:sz w:val="32"/>
          <w:szCs w:val="32"/>
        </w:rPr>
      </w:pPr>
      <w:r>
        <w:rPr>
          <w:noProof/>
        </w:rPr>
        <w:drawing>
          <wp:inline distT="0" distB="0" distL="0" distR="0" wp14:anchorId="61BFB3FB" wp14:editId="6C28FE9D">
            <wp:extent cx="5486400" cy="4114800"/>
            <wp:effectExtent l="0" t="0" r="0" b="0"/>
            <wp:docPr id="2" name="Picture 2" descr="ÙØªÙØ¬Ø© Ø¨Ø­Ø« Ø§ÙØµÙØ± Ø¹Ù âªneural reflexes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ÙØªÙØ¬Ø© Ø¨Ø­Ø« Ø§ÙØµÙØ± Ø¹Ù âªneural reflexesâ¬â"/>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242331" w:rsidRPr="00242331" w:rsidRDefault="00242331" w:rsidP="00C33905">
      <w:pPr>
        <w:spacing w:line="360" w:lineRule="auto"/>
        <w:ind w:left="284"/>
        <w:rPr>
          <w:rFonts w:asciiTheme="majorBidi" w:hAnsiTheme="majorBidi" w:cstheme="majorBidi"/>
          <w:b/>
          <w:bCs/>
          <w:sz w:val="40"/>
          <w:szCs w:val="40"/>
        </w:rPr>
      </w:pPr>
      <w:r w:rsidRPr="00242331">
        <w:rPr>
          <w:rFonts w:asciiTheme="majorBidi" w:hAnsiTheme="majorBidi" w:cstheme="majorBidi"/>
          <w:b/>
          <w:bCs/>
          <w:sz w:val="40"/>
          <w:szCs w:val="40"/>
        </w:rPr>
        <w:lastRenderedPageBreak/>
        <w:t xml:space="preserve">Classification of Neural Reflexes </w:t>
      </w:r>
    </w:p>
    <w:p w:rsidR="00B9630B" w:rsidRDefault="00B9630B" w:rsidP="00C33905">
      <w:pPr>
        <w:spacing w:line="360" w:lineRule="auto"/>
        <w:ind w:left="284"/>
        <w:rPr>
          <w:rFonts w:asciiTheme="majorBidi" w:hAnsiTheme="majorBidi" w:cstheme="majorBidi"/>
          <w:b/>
          <w:bCs/>
          <w:sz w:val="32"/>
          <w:szCs w:val="32"/>
          <w:u w:val="single"/>
        </w:rPr>
      </w:pPr>
      <w:r>
        <w:rPr>
          <w:noProof/>
        </w:rPr>
        <w:drawing>
          <wp:inline distT="0" distB="0" distL="0" distR="0" wp14:anchorId="4AB6386D" wp14:editId="4B9F814B">
            <wp:extent cx="6049645" cy="7104935"/>
            <wp:effectExtent l="0" t="0" r="8255" b="1270"/>
            <wp:docPr id="3" name="Picture 3" descr="ÙØªÙØ¬Ø© Ø¨Ø­Ø« Ø§ÙØµÙØ± Ø¹Ù âªclassification of  brain reflexes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ÙØªÙØ¬Ø© Ø¨Ø­Ø« Ø§ÙØµÙØ± Ø¹Ù âªclassification of  brain reflexesâ¬â"/>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4149" cy="7133713"/>
                    </a:xfrm>
                    <a:prstGeom prst="rect">
                      <a:avLst/>
                    </a:prstGeom>
                    <a:noFill/>
                    <a:ln>
                      <a:noFill/>
                    </a:ln>
                  </pic:spPr>
                </pic:pic>
              </a:graphicData>
            </a:graphic>
          </wp:inline>
        </w:drawing>
      </w:r>
      <w:r w:rsidR="00B0205C">
        <w:rPr>
          <w:rFonts w:asciiTheme="majorBidi" w:hAnsiTheme="majorBidi" w:cstheme="majorBidi"/>
          <w:b/>
          <w:bCs/>
          <w:sz w:val="32"/>
          <w:szCs w:val="32"/>
        </w:rPr>
        <w:t> </w:t>
      </w:r>
    </w:p>
    <w:p w:rsidR="00242331" w:rsidRPr="00242331" w:rsidRDefault="00242331" w:rsidP="00C33905">
      <w:pPr>
        <w:spacing w:line="360" w:lineRule="auto"/>
        <w:ind w:left="284"/>
        <w:rPr>
          <w:rFonts w:asciiTheme="majorBidi" w:hAnsiTheme="majorBidi" w:cstheme="majorBidi"/>
          <w:b/>
          <w:bCs/>
          <w:sz w:val="36"/>
          <w:szCs w:val="36"/>
        </w:rPr>
      </w:pPr>
      <w:r w:rsidRPr="00242331">
        <w:rPr>
          <w:rFonts w:asciiTheme="majorBidi" w:hAnsiTheme="majorBidi" w:cstheme="majorBidi"/>
          <w:b/>
          <w:bCs/>
          <w:sz w:val="36"/>
          <w:szCs w:val="36"/>
        </w:rPr>
        <w:lastRenderedPageBreak/>
        <w:t xml:space="preserve">  Reflex</w:t>
      </w:r>
      <w:r w:rsidR="00C33905" w:rsidRPr="00242331">
        <w:rPr>
          <w:rFonts w:asciiTheme="majorBidi" w:hAnsiTheme="majorBidi" w:cstheme="majorBidi"/>
          <w:b/>
          <w:bCs/>
          <w:sz w:val="36"/>
          <w:szCs w:val="36"/>
        </w:rPr>
        <w:t xml:space="preserve"> arc</w:t>
      </w:r>
    </w:p>
    <w:p w:rsidR="00DD0DC9" w:rsidRDefault="00C33905" w:rsidP="00C33905">
      <w:pPr>
        <w:spacing w:line="360" w:lineRule="auto"/>
        <w:ind w:left="284"/>
        <w:rPr>
          <w:rFonts w:asciiTheme="majorBidi" w:hAnsiTheme="majorBidi" w:cstheme="majorBidi"/>
          <w:sz w:val="32"/>
          <w:szCs w:val="32"/>
        </w:rPr>
      </w:pPr>
      <w:r w:rsidRPr="00C33905">
        <w:rPr>
          <w:rFonts w:asciiTheme="majorBidi" w:hAnsiTheme="majorBidi" w:cstheme="majorBidi"/>
          <w:b/>
          <w:bCs/>
          <w:sz w:val="32"/>
          <w:szCs w:val="32"/>
        </w:rPr>
        <w:t xml:space="preserve"> </w:t>
      </w:r>
      <w:r w:rsidR="00242331" w:rsidRPr="00C33905">
        <w:rPr>
          <w:rFonts w:asciiTheme="majorBidi" w:hAnsiTheme="majorBidi" w:cstheme="majorBidi"/>
          <w:sz w:val="32"/>
          <w:szCs w:val="32"/>
        </w:rPr>
        <w:t>D</w:t>
      </w:r>
      <w:r w:rsidRPr="00C33905">
        <w:rPr>
          <w:rFonts w:asciiTheme="majorBidi" w:hAnsiTheme="majorBidi" w:cstheme="majorBidi"/>
          <w:sz w:val="32"/>
          <w:szCs w:val="32"/>
        </w:rPr>
        <w:t>efines</w:t>
      </w:r>
      <w:r w:rsidR="00242331">
        <w:rPr>
          <w:rFonts w:asciiTheme="majorBidi" w:hAnsiTheme="majorBidi" w:cstheme="majorBidi"/>
          <w:sz w:val="32"/>
          <w:szCs w:val="32"/>
        </w:rPr>
        <w:t xml:space="preserve"> </w:t>
      </w:r>
      <w:r w:rsidRPr="00C33905">
        <w:rPr>
          <w:rFonts w:asciiTheme="majorBidi" w:hAnsiTheme="majorBidi" w:cstheme="majorBidi"/>
          <w:sz w:val="32"/>
          <w:szCs w:val="32"/>
        </w:rPr>
        <w:t xml:space="preserve"> the pathway by which a reflex travels—from the stimulus to sensory neuron to motor neuron to reflex muscle movement.</w:t>
      </w:r>
      <w:r w:rsidR="00892465" w:rsidRPr="00892465">
        <w:rPr>
          <w:rFonts w:asciiTheme="majorBidi" w:hAnsiTheme="majorBidi" w:cstheme="majorBidi"/>
          <w:sz w:val="32"/>
          <w:szCs w:val="32"/>
        </w:rPr>
        <w:t xml:space="preserve"> </w:t>
      </w:r>
    </w:p>
    <w:p w:rsidR="00DD0DC9" w:rsidRPr="00104B6E" w:rsidRDefault="00892465" w:rsidP="00C33905">
      <w:pPr>
        <w:spacing w:line="360" w:lineRule="auto"/>
        <w:ind w:left="284"/>
        <w:rPr>
          <w:rFonts w:asciiTheme="majorBidi" w:hAnsiTheme="majorBidi" w:cstheme="majorBidi"/>
          <w:b/>
          <w:bCs/>
          <w:sz w:val="32"/>
          <w:szCs w:val="32"/>
        </w:rPr>
      </w:pPr>
      <w:r>
        <w:rPr>
          <w:rFonts w:asciiTheme="majorBidi" w:hAnsiTheme="majorBidi" w:cstheme="majorBidi"/>
          <w:b/>
          <w:bCs/>
          <w:sz w:val="32"/>
          <w:szCs w:val="32"/>
        </w:rPr>
        <w:t> </w:t>
      </w:r>
      <w:r w:rsidR="00DD0DC9" w:rsidRPr="00104B6E">
        <w:rPr>
          <w:rFonts w:asciiTheme="majorBidi" w:hAnsiTheme="majorBidi" w:cstheme="majorBidi"/>
          <w:b/>
          <w:bCs/>
          <w:sz w:val="32"/>
          <w:szCs w:val="32"/>
        </w:rPr>
        <w:t>Components of a reflex arc:</w:t>
      </w:r>
    </w:p>
    <w:p w:rsidR="00AE2CD5" w:rsidRPr="00104B6E" w:rsidRDefault="00242331" w:rsidP="00C33905">
      <w:pPr>
        <w:pStyle w:val="a6"/>
        <w:numPr>
          <w:ilvl w:val="0"/>
          <w:numId w:val="6"/>
        </w:numPr>
        <w:spacing w:line="360" w:lineRule="auto"/>
        <w:ind w:left="284" w:firstLine="0"/>
        <w:rPr>
          <w:rFonts w:asciiTheme="majorBidi" w:hAnsiTheme="majorBidi" w:cstheme="majorBidi"/>
          <w:sz w:val="32"/>
          <w:szCs w:val="32"/>
        </w:rPr>
      </w:pPr>
      <w:r w:rsidRPr="00104B6E">
        <w:rPr>
          <w:rFonts w:asciiTheme="majorBidi" w:hAnsiTheme="majorBidi" w:cstheme="majorBidi"/>
          <w:b/>
          <w:bCs/>
          <w:sz w:val="32"/>
          <w:szCs w:val="32"/>
        </w:rPr>
        <w:t>A</w:t>
      </w:r>
      <w:r w:rsidR="00DD0DC9" w:rsidRPr="00104B6E">
        <w:rPr>
          <w:rFonts w:asciiTheme="majorBidi" w:hAnsiTheme="majorBidi" w:cstheme="majorBidi"/>
          <w:b/>
          <w:bCs/>
          <w:sz w:val="32"/>
          <w:szCs w:val="32"/>
        </w:rPr>
        <w:t>fferent</w:t>
      </w:r>
      <w:r>
        <w:rPr>
          <w:rFonts w:asciiTheme="majorBidi" w:hAnsiTheme="majorBidi" w:cstheme="majorBidi"/>
          <w:b/>
          <w:bCs/>
          <w:sz w:val="32"/>
          <w:szCs w:val="32"/>
        </w:rPr>
        <w:t xml:space="preserve"> </w:t>
      </w:r>
      <w:r w:rsidR="00DD0DC9" w:rsidRPr="00104B6E">
        <w:rPr>
          <w:rFonts w:asciiTheme="majorBidi" w:hAnsiTheme="majorBidi" w:cstheme="majorBidi"/>
          <w:b/>
          <w:bCs/>
          <w:sz w:val="32"/>
          <w:szCs w:val="32"/>
        </w:rPr>
        <w:t xml:space="preserve"> neuron</w:t>
      </w:r>
      <w:r w:rsidR="00DD0DC9" w:rsidRPr="00104B6E">
        <w:rPr>
          <w:rFonts w:asciiTheme="majorBidi" w:hAnsiTheme="majorBidi" w:cstheme="majorBidi"/>
          <w:sz w:val="32"/>
          <w:szCs w:val="32"/>
        </w:rPr>
        <w:t xml:space="preserve">: the peripheral endings of the afferent neurons are modified to form sensory receptors, which may be </w:t>
      </w:r>
      <w:proofErr w:type="spellStart"/>
      <w:r w:rsidR="00DD0DC9" w:rsidRPr="00104B6E">
        <w:rPr>
          <w:rFonts w:asciiTheme="majorBidi" w:hAnsiTheme="majorBidi" w:cstheme="majorBidi"/>
          <w:sz w:val="32"/>
          <w:szCs w:val="32"/>
        </w:rPr>
        <w:t>exteroceptors</w:t>
      </w:r>
      <w:proofErr w:type="spellEnd"/>
      <w:r w:rsidR="00DD0DC9" w:rsidRPr="00104B6E">
        <w:rPr>
          <w:rFonts w:asciiTheme="majorBidi" w:hAnsiTheme="majorBidi" w:cstheme="majorBidi"/>
          <w:sz w:val="32"/>
          <w:szCs w:val="32"/>
        </w:rPr>
        <w:t xml:space="preserve">, </w:t>
      </w:r>
      <w:proofErr w:type="spellStart"/>
      <w:r w:rsidR="00DD0DC9" w:rsidRPr="00104B6E">
        <w:rPr>
          <w:rFonts w:asciiTheme="majorBidi" w:hAnsiTheme="majorBidi" w:cstheme="majorBidi"/>
          <w:sz w:val="32"/>
          <w:szCs w:val="32"/>
        </w:rPr>
        <w:t>interoceptors</w:t>
      </w:r>
      <w:proofErr w:type="spellEnd"/>
      <w:r w:rsidR="00DD0DC9" w:rsidRPr="00104B6E">
        <w:rPr>
          <w:rFonts w:asciiTheme="majorBidi" w:hAnsiTheme="majorBidi" w:cstheme="majorBidi"/>
          <w:sz w:val="32"/>
          <w:szCs w:val="32"/>
        </w:rPr>
        <w:t>, or proprioceptors.</w:t>
      </w:r>
    </w:p>
    <w:p w:rsidR="00AE2CD5" w:rsidRPr="00104B6E" w:rsidRDefault="00DD0DC9" w:rsidP="00C33905">
      <w:pPr>
        <w:pStyle w:val="a6"/>
        <w:numPr>
          <w:ilvl w:val="0"/>
          <w:numId w:val="6"/>
        </w:numPr>
        <w:spacing w:line="360" w:lineRule="auto"/>
        <w:ind w:left="284" w:firstLine="0"/>
        <w:rPr>
          <w:rFonts w:asciiTheme="majorBidi" w:hAnsiTheme="majorBidi" w:cstheme="majorBidi"/>
          <w:sz w:val="32"/>
          <w:szCs w:val="32"/>
        </w:rPr>
      </w:pPr>
      <w:r w:rsidRPr="00104B6E">
        <w:rPr>
          <w:rFonts w:asciiTheme="majorBidi" w:hAnsiTheme="majorBidi" w:cstheme="majorBidi"/>
          <w:sz w:val="32"/>
          <w:szCs w:val="32"/>
        </w:rPr>
        <w:t xml:space="preserve"> </w:t>
      </w:r>
      <w:r w:rsidR="00242331" w:rsidRPr="00104B6E">
        <w:rPr>
          <w:rFonts w:asciiTheme="majorBidi" w:hAnsiTheme="majorBidi" w:cstheme="majorBidi"/>
          <w:b/>
          <w:bCs/>
          <w:sz w:val="32"/>
          <w:szCs w:val="32"/>
        </w:rPr>
        <w:t>I</w:t>
      </w:r>
      <w:r w:rsidRPr="00104B6E">
        <w:rPr>
          <w:rFonts w:asciiTheme="majorBidi" w:hAnsiTheme="majorBidi" w:cstheme="majorBidi"/>
          <w:b/>
          <w:bCs/>
          <w:sz w:val="32"/>
          <w:szCs w:val="32"/>
        </w:rPr>
        <w:t>nterneuron</w:t>
      </w:r>
      <w:r w:rsidR="00242331">
        <w:rPr>
          <w:rFonts w:asciiTheme="majorBidi" w:hAnsiTheme="majorBidi" w:cstheme="majorBidi"/>
          <w:b/>
          <w:bCs/>
          <w:sz w:val="32"/>
          <w:szCs w:val="32"/>
        </w:rPr>
        <w:t xml:space="preserve"> </w:t>
      </w:r>
      <w:r w:rsidRPr="00104B6E">
        <w:rPr>
          <w:rFonts w:asciiTheme="majorBidi" w:hAnsiTheme="majorBidi" w:cstheme="majorBidi"/>
          <w:b/>
          <w:bCs/>
          <w:sz w:val="32"/>
          <w:szCs w:val="32"/>
        </w:rPr>
        <w:t>:</w:t>
      </w:r>
      <w:r w:rsidRPr="00104B6E">
        <w:rPr>
          <w:rFonts w:asciiTheme="majorBidi" w:hAnsiTheme="majorBidi" w:cstheme="majorBidi"/>
          <w:sz w:val="32"/>
          <w:szCs w:val="32"/>
        </w:rPr>
        <w:t xml:space="preserve"> functions to modify the activities of afferent neurons.</w:t>
      </w:r>
    </w:p>
    <w:p w:rsidR="00AE2CD5" w:rsidRPr="00104B6E" w:rsidRDefault="00242331" w:rsidP="00C33905">
      <w:pPr>
        <w:pStyle w:val="a6"/>
        <w:numPr>
          <w:ilvl w:val="0"/>
          <w:numId w:val="6"/>
        </w:numPr>
        <w:tabs>
          <w:tab w:val="left" w:pos="900"/>
        </w:tabs>
        <w:spacing w:line="360" w:lineRule="auto"/>
        <w:ind w:left="284" w:firstLine="0"/>
        <w:rPr>
          <w:rFonts w:asciiTheme="majorBidi" w:hAnsiTheme="majorBidi" w:cstheme="majorBidi"/>
          <w:sz w:val="32"/>
          <w:szCs w:val="32"/>
        </w:rPr>
      </w:pPr>
      <w:r w:rsidRPr="00104B6E">
        <w:rPr>
          <w:rFonts w:asciiTheme="majorBidi" w:hAnsiTheme="majorBidi" w:cstheme="majorBidi"/>
          <w:b/>
          <w:bCs/>
          <w:sz w:val="32"/>
          <w:szCs w:val="32"/>
        </w:rPr>
        <w:t>E</w:t>
      </w:r>
      <w:r w:rsidR="00DD0DC9" w:rsidRPr="00104B6E">
        <w:rPr>
          <w:rFonts w:asciiTheme="majorBidi" w:hAnsiTheme="majorBidi" w:cstheme="majorBidi"/>
          <w:b/>
          <w:bCs/>
          <w:sz w:val="32"/>
          <w:szCs w:val="32"/>
        </w:rPr>
        <w:t>fferent neuron</w:t>
      </w:r>
      <w:r w:rsidR="00DD0DC9" w:rsidRPr="00104B6E">
        <w:rPr>
          <w:rFonts w:asciiTheme="majorBidi" w:hAnsiTheme="majorBidi" w:cstheme="majorBidi"/>
          <w:sz w:val="32"/>
          <w:szCs w:val="32"/>
        </w:rPr>
        <w:t>: motor neurons in the ventral horn of the spinal cord, or those associated with certain cranial nerves.</w:t>
      </w:r>
    </w:p>
    <w:p w:rsidR="00DD0DC9" w:rsidRDefault="00242331" w:rsidP="00C33905">
      <w:pPr>
        <w:pStyle w:val="a6"/>
        <w:numPr>
          <w:ilvl w:val="0"/>
          <w:numId w:val="6"/>
        </w:numPr>
        <w:spacing w:line="360" w:lineRule="auto"/>
        <w:ind w:left="284" w:firstLine="0"/>
        <w:rPr>
          <w:rFonts w:asciiTheme="majorBidi" w:hAnsiTheme="majorBidi" w:cstheme="majorBidi"/>
          <w:sz w:val="32"/>
          <w:szCs w:val="32"/>
        </w:rPr>
      </w:pPr>
      <w:r w:rsidRPr="00104B6E">
        <w:rPr>
          <w:rFonts w:asciiTheme="majorBidi" w:hAnsiTheme="majorBidi" w:cstheme="majorBidi"/>
          <w:b/>
          <w:bCs/>
          <w:sz w:val="32"/>
          <w:szCs w:val="32"/>
        </w:rPr>
        <w:t>E</w:t>
      </w:r>
      <w:r w:rsidR="00DD0DC9" w:rsidRPr="00104B6E">
        <w:rPr>
          <w:rFonts w:asciiTheme="majorBidi" w:hAnsiTheme="majorBidi" w:cstheme="majorBidi"/>
          <w:b/>
          <w:bCs/>
          <w:sz w:val="32"/>
          <w:szCs w:val="32"/>
        </w:rPr>
        <w:t>ffector</w:t>
      </w:r>
      <w:r>
        <w:rPr>
          <w:rFonts w:asciiTheme="majorBidi" w:hAnsiTheme="majorBidi" w:cstheme="majorBidi"/>
          <w:b/>
          <w:bCs/>
          <w:sz w:val="32"/>
          <w:szCs w:val="32"/>
        </w:rPr>
        <w:t xml:space="preserve"> </w:t>
      </w:r>
      <w:r w:rsidR="00DD0DC9" w:rsidRPr="00104B6E">
        <w:rPr>
          <w:rFonts w:asciiTheme="majorBidi" w:hAnsiTheme="majorBidi" w:cstheme="majorBidi"/>
          <w:sz w:val="32"/>
          <w:szCs w:val="32"/>
        </w:rPr>
        <w:t>: brings about the reaction; it may be a muscle, a gland, or a vessel.</w:t>
      </w:r>
    </w:p>
    <w:p w:rsidR="00C33905" w:rsidRPr="00104B6E" w:rsidRDefault="009F6A1E" w:rsidP="00C33905">
      <w:pPr>
        <w:pStyle w:val="a6"/>
        <w:spacing w:line="360" w:lineRule="auto"/>
        <w:ind w:left="284"/>
        <w:rPr>
          <w:rFonts w:asciiTheme="majorBidi" w:hAnsiTheme="majorBidi" w:cstheme="majorBidi"/>
          <w:sz w:val="32"/>
          <w:szCs w:val="32"/>
        </w:rPr>
      </w:pPr>
      <w:r w:rsidRPr="00104B6E">
        <w:rPr>
          <w:rFonts w:asciiTheme="majorBidi" w:hAnsiTheme="majorBidi" w:cstheme="majorBidi"/>
          <w:b/>
          <w:bCs/>
          <w:noProof/>
          <w:sz w:val="32"/>
          <w:szCs w:val="32"/>
        </w:rPr>
        <w:lastRenderedPageBreak/>
        <w:drawing>
          <wp:inline distT="0" distB="0" distL="0" distR="0" wp14:anchorId="66260992" wp14:editId="5C4A1575">
            <wp:extent cx="5486400" cy="4061637"/>
            <wp:effectExtent l="0" t="0" r="0" b="0"/>
            <wp:docPr id="1" name="Picture 1" descr="نتيجة بحث الصور عن ‪spinal reflexes 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spinal reflexes ar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5136" cy="4068104"/>
                    </a:xfrm>
                    <a:prstGeom prst="rect">
                      <a:avLst/>
                    </a:prstGeom>
                    <a:noFill/>
                    <a:ln>
                      <a:noFill/>
                    </a:ln>
                  </pic:spPr>
                </pic:pic>
              </a:graphicData>
            </a:graphic>
          </wp:inline>
        </w:drawing>
      </w:r>
    </w:p>
    <w:p w:rsidR="00307794" w:rsidRPr="009F6A1E" w:rsidRDefault="00DD0DC9" w:rsidP="009F6A1E">
      <w:pPr>
        <w:spacing w:line="360" w:lineRule="auto"/>
        <w:rPr>
          <w:rFonts w:asciiTheme="majorBidi" w:hAnsiTheme="majorBidi" w:cstheme="majorBidi"/>
          <w:sz w:val="32"/>
          <w:szCs w:val="32"/>
        </w:rPr>
      </w:pPr>
      <w:r w:rsidRPr="00104B6E">
        <w:rPr>
          <w:rFonts w:asciiTheme="majorBidi" w:hAnsiTheme="majorBidi" w:cstheme="majorBidi"/>
          <w:sz w:val="32"/>
          <w:szCs w:val="32"/>
        </w:rPr>
        <w:t>  </w:t>
      </w:r>
    </w:p>
    <w:p w:rsidR="00C33905" w:rsidRPr="00C33905" w:rsidRDefault="00C33905" w:rsidP="00C33905">
      <w:pPr>
        <w:spacing w:line="360" w:lineRule="auto"/>
        <w:rPr>
          <w:rFonts w:asciiTheme="majorBidi" w:hAnsiTheme="majorBidi" w:cstheme="majorBidi"/>
          <w:b/>
          <w:bCs/>
          <w:sz w:val="32"/>
          <w:szCs w:val="32"/>
        </w:rPr>
      </w:pPr>
      <w:r w:rsidRPr="00C33905">
        <w:rPr>
          <w:rFonts w:asciiTheme="majorBidi" w:hAnsiTheme="majorBidi" w:cstheme="majorBidi"/>
          <w:b/>
          <w:bCs/>
          <w:sz w:val="32"/>
          <w:szCs w:val="32"/>
        </w:rPr>
        <w:t>Types of Reflex Arcs</w:t>
      </w:r>
    </w:p>
    <w:p w:rsidR="00C33905" w:rsidRPr="00C33905" w:rsidRDefault="00C33905" w:rsidP="00C33905">
      <w:pPr>
        <w:spacing w:line="360" w:lineRule="auto"/>
        <w:rPr>
          <w:rFonts w:asciiTheme="majorBidi" w:hAnsiTheme="majorBidi" w:cstheme="majorBidi"/>
          <w:sz w:val="32"/>
          <w:szCs w:val="32"/>
        </w:rPr>
      </w:pPr>
      <w:r w:rsidRPr="00C33905">
        <w:rPr>
          <w:rFonts w:asciiTheme="majorBidi" w:hAnsiTheme="majorBidi" w:cstheme="majorBidi"/>
          <w:sz w:val="32"/>
          <w:szCs w:val="32"/>
        </w:rPr>
        <w:t>There are two types of reflex arcs:</w:t>
      </w:r>
      <w:r w:rsidR="009F6A1E">
        <w:rPr>
          <w:rFonts w:asciiTheme="majorBidi" w:hAnsiTheme="majorBidi" w:cstheme="majorBidi"/>
          <w:sz w:val="32"/>
          <w:szCs w:val="32"/>
        </w:rPr>
        <w:t xml:space="preserve"> </w:t>
      </w:r>
      <w:r w:rsidRPr="00C33905">
        <w:rPr>
          <w:rFonts w:asciiTheme="majorBidi" w:hAnsiTheme="majorBidi" w:cstheme="majorBidi"/>
          <w:sz w:val="32"/>
          <w:szCs w:val="32"/>
        </w:rPr>
        <w:t>the   autonomic reflex arc, affecting inner organs, and the somatic reflex arc, affecting muscles. When a reflex arc consists of only two neurons, one sensory neuron, and one motor neuron, it is defined as monosynaptic.</w:t>
      </w:r>
    </w:p>
    <w:p w:rsidR="00DD7687" w:rsidRDefault="00DD7687" w:rsidP="00C33905">
      <w:pPr>
        <w:spacing w:line="360" w:lineRule="auto"/>
        <w:rPr>
          <w:rFonts w:asciiTheme="majorBidi" w:hAnsiTheme="majorBidi" w:cstheme="majorBidi"/>
          <w:sz w:val="32"/>
          <w:szCs w:val="32"/>
        </w:rPr>
      </w:pPr>
    </w:p>
    <w:p w:rsidR="00DD7687" w:rsidRDefault="00DD7687" w:rsidP="00C33905">
      <w:pPr>
        <w:spacing w:line="360" w:lineRule="auto"/>
        <w:rPr>
          <w:rFonts w:asciiTheme="majorBidi" w:hAnsiTheme="majorBidi" w:cstheme="majorBidi"/>
          <w:sz w:val="32"/>
          <w:szCs w:val="32"/>
        </w:rPr>
      </w:pPr>
    </w:p>
    <w:p w:rsidR="00C33905" w:rsidRPr="00C33905" w:rsidRDefault="00C33905" w:rsidP="00C33905">
      <w:pPr>
        <w:spacing w:line="360" w:lineRule="auto"/>
        <w:rPr>
          <w:rFonts w:asciiTheme="majorBidi" w:hAnsiTheme="majorBidi" w:cstheme="majorBidi"/>
          <w:sz w:val="32"/>
          <w:szCs w:val="32"/>
        </w:rPr>
      </w:pPr>
      <w:r w:rsidRPr="00C33905">
        <w:rPr>
          <w:rFonts w:asciiTheme="majorBidi" w:hAnsiTheme="majorBidi" w:cstheme="majorBidi"/>
          <w:sz w:val="32"/>
          <w:szCs w:val="32"/>
        </w:rPr>
        <w:lastRenderedPageBreak/>
        <w:t xml:space="preserve">Monosynaptic refers to the presence of a single chemical synapse. In the case of peripheral muscle reflexes (patellar reflex, </w:t>
      </w:r>
      <w:proofErr w:type="spellStart"/>
      <w:r w:rsidRPr="00C33905">
        <w:rPr>
          <w:rFonts w:asciiTheme="majorBidi" w:hAnsiTheme="majorBidi" w:cstheme="majorBidi"/>
          <w:sz w:val="32"/>
          <w:szCs w:val="32"/>
        </w:rPr>
        <w:t>achilles</w:t>
      </w:r>
      <w:proofErr w:type="spellEnd"/>
      <w:r w:rsidRPr="00C33905">
        <w:rPr>
          <w:rFonts w:asciiTheme="majorBidi" w:hAnsiTheme="majorBidi" w:cstheme="majorBidi"/>
          <w:sz w:val="32"/>
          <w:szCs w:val="32"/>
        </w:rPr>
        <w:t xml:space="preserve"> reflex), brief stimulation to the muscle spindle results in the contraction of the agonist or effector muscle.</w:t>
      </w:r>
    </w:p>
    <w:p w:rsidR="00C33905" w:rsidRDefault="00C33905" w:rsidP="009F6A1E">
      <w:pPr>
        <w:spacing w:line="360" w:lineRule="auto"/>
        <w:jc w:val="both"/>
        <w:rPr>
          <w:rFonts w:asciiTheme="majorBidi" w:hAnsiTheme="majorBidi" w:cstheme="majorBidi"/>
          <w:sz w:val="32"/>
          <w:szCs w:val="32"/>
        </w:rPr>
      </w:pPr>
      <w:r w:rsidRPr="00C33905">
        <w:rPr>
          <w:rFonts w:asciiTheme="majorBidi" w:hAnsiTheme="majorBidi" w:cstheme="majorBidi"/>
          <w:sz w:val="32"/>
          <w:szCs w:val="32"/>
        </w:rPr>
        <w:t>By contrast, in polysynaptic reflex arcs, one or more interneurons connect afferent (sensory) and efferent (motor) signals.</w:t>
      </w:r>
      <w:r w:rsidRPr="00C33905">
        <w:rPr>
          <w:rFonts w:asciiTheme="majorBidi" w:hAnsiTheme="majorBidi" w:cstheme="majorBidi"/>
          <w:sz w:val="32"/>
          <w:szCs w:val="32"/>
        </w:rPr>
        <w:br/>
        <w:t>For example, the withdrawal reflex (nociceptive or flexor withdrawal reflex) is a spinal reflex intended to protect the body from damaging stimuli. It causes the stimulation of sensory, association, and motor neurons.</w:t>
      </w:r>
    </w:p>
    <w:p w:rsidR="00DD7687" w:rsidRDefault="00DD7687" w:rsidP="009F6A1E">
      <w:pPr>
        <w:spacing w:line="360" w:lineRule="auto"/>
        <w:jc w:val="both"/>
        <w:rPr>
          <w:rFonts w:asciiTheme="majorBidi" w:hAnsiTheme="majorBidi" w:cstheme="majorBidi"/>
          <w:sz w:val="32"/>
          <w:szCs w:val="32"/>
        </w:rPr>
      </w:pPr>
    </w:p>
    <w:p w:rsidR="00C33905" w:rsidRPr="00C33905" w:rsidRDefault="00C33905" w:rsidP="00C33905">
      <w:pPr>
        <w:spacing w:line="360" w:lineRule="auto"/>
        <w:jc w:val="both"/>
        <w:rPr>
          <w:rFonts w:asciiTheme="majorBidi" w:hAnsiTheme="majorBidi" w:cstheme="majorBidi"/>
          <w:b/>
          <w:bCs/>
          <w:sz w:val="32"/>
          <w:szCs w:val="32"/>
        </w:rPr>
      </w:pPr>
      <w:r w:rsidRPr="00C33905">
        <w:rPr>
          <w:rFonts w:asciiTheme="majorBidi" w:hAnsiTheme="majorBidi" w:cstheme="majorBidi"/>
          <w:b/>
          <w:bCs/>
          <w:sz w:val="32"/>
          <w:szCs w:val="32"/>
        </w:rPr>
        <w:t xml:space="preserve">What  is the importance of reflex testing in a routine physical examination? </w:t>
      </w:r>
    </w:p>
    <w:p w:rsidR="00C33905" w:rsidRPr="00C33905" w:rsidRDefault="00C33905" w:rsidP="00C33905">
      <w:pPr>
        <w:spacing w:line="360" w:lineRule="auto"/>
        <w:jc w:val="both"/>
        <w:rPr>
          <w:rFonts w:asciiTheme="majorBidi" w:hAnsiTheme="majorBidi" w:cstheme="majorBidi"/>
          <w:sz w:val="44"/>
          <w:szCs w:val="44"/>
        </w:rPr>
      </w:pPr>
      <w:r w:rsidRPr="00C33905">
        <w:rPr>
          <w:rFonts w:asciiTheme="majorBidi" w:hAnsiTheme="majorBidi" w:cstheme="majorBidi"/>
          <w:sz w:val="32"/>
          <w:szCs w:val="32"/>
        </w:rPr>
        <w:t>Allows the condition of the nervous system to be assessed. Pathology is indicated by exaggeration, distortion, or absence of reflexes normally present.</w:t>
      </w:r>
    </w:p>
    <w:p w:rsidR="00DD7687" w:rsidRDefault="00DD7687" w:rsidP="009F6A1E">
      <w:pPr>
        <w:spacing w:line="360" w:lineRule="auto"/>
        <w:rPr>
          <w:rFonts w:asciiTheme="majorBidi" w:hAnsiTheme="majorBidi" w:cstheme="majorBidi"/>
          <w:b/>
          <w:bCs/>
          <w:sz w:val="32"/>
          <w:szCs w:val="32"/>
        </w:rPr>
      </w:pPr>
    </w:p>
    <w:p w:rsidR="009F6A1E" w:rsidRPr="009F6A1E" w:rsidRDefault="009F6A1E" w:rsidP="009F6A1E">
      <w:pPr>
        <w:spacing w:line="360" w:lineRule="auto"/>
        <w:rPr>
          <w:rFonts w:asciiTheme="majorBidi" w:hAnsiTheme="majorBidi" w:cstheme="majorBidi"/>
          <w:b/>
          <w:bCs/>
          <w:sz w:val="32"/>
          <w:szCs w:val="32"/>
        </w:rPr>
      </w:pPr>
      <w:r w:rsidRPr="009F6A1E">
        <w:rPr>
          <w:rFonts w:asciiTheme="majorBidi" w:hAnsiTheme="majorBidi" w:cstheme="majorBidi"/>
          <w:b/>
          <w:bCs/>
          <w:sz w:val="32"/>
          <w:szCs w:val="32"/>
        </w:rPr>
        <w:t>Spinal Reflexes</w:t>
      </w:r>
    </w:p>
    <w:p w:rsidR="009F6A1E" w:rsidRPr="009F6A1E" w:rsidRDefault="002104BD" w:rsidP="002104BD">
      <w:pPr>
        <w:spacing w:line="360" w:lineRule="auto"/>
        <w:rPr>
          <w:rFonts w:asciiTheme="majorBidi" w:hAnsiTheme="majorBidi" w:cstheme="majorBidi"/>
          <w:sz w:val="32"/>
          <w:szCs w:val="32"/>
        </w:rPr>
      </w:pPr>
      <w:r>
        <w:rPr>
          <w:rFonts w:asciiTheme="majorBidi" w:hAnsiTheme="majorBidi" w:cstheme="majorBidi"/>
          <w:sz w:val="32"/>
          <w:szCs w:val="32"/>
        </w:rPr>
        <w:t xml:space="preserve">Are reflexes that their centers are present in spinal cord .  </w:t>
      </w:r>
    </w:p>
    <w:p w:rsidR="002104BD" w:rsidRDefault="002104BD" w:rsidP="009D1D47">
      <w:pPr>
        <w:spacing w:line="360" w:lineRule="auto"/>
        <w:ind w:left="142"/>
        <w:rPr>
          <w:rFonts w:asciiTheme="majorBidi" w:hAnsiTheme="majorBidi" w:cstheme="majorBidi"/>
          <w:b/>
          <w:bCs/>
          <w:sz w:val="32"/>
          <w:szCs w:val="32"/>
        </w:rPr>
      </w:pPr>
    </w:p>
    <w:p w:rsidR="002104BD" w:rsidRPr="00FA4FD1" w:rsidRDefault="002104BD" w:rsidP="009D1D47">
      <w:pPr>
        <w:spacing w:line="360" w:lineRule="auto"/>
        <w:ind w:left="142"/>
        <w:rPr>
          <w:rFonts w:asciiTheme="majorBidi" w:hAnsiTheme="majorBidi" w:cstheme="majorBidi"/>
          <w:b/>
          <w:bCs/>
          <w:sz w:val="36"/>
          <w:szCs w:val="36"/>
        </w:rPr>
      </w:pPr>
      <w:r w:rsidRPr="00FA4FD1">
        <w:rPr>
          <w:rFonts w:asciiTheme="majorBidi" w:hAnsiTheme="majorBidi" w:cstheme="majorBidi"/>
          <w:b/>
          <w:bCs/>
          <w:sz w:val="36"/>
          <w:szCs w:val="36"/>
        </w:rPr>
        <w:lastRenderedPageBreak/>
        <w:t>Classification of spinal cord reflexes:</w:t>
      </w:r>
    </w:p>
    <w:p w:rsidR="002104BD" w:rsidRPr="002104BD" w:rsidRDefault="002104BD" w:rsidP="009D1D47">
      <w:pPr>
        <w:spacing w:line="360" w:lineRule="auto"/>
        <w:ind w:left="142"/>
        <w:rPr>
          <w:rFonts w:asciiTheme="majorBidi" w:hAnsiTheme="majorBidi" w:cstheme="majorBidi"/>
          <w:sz w:val="32"/>
          <w:szCs w:val="32"/>
        </w:rPr>
      </w:pPr>
      <w:r w:rsidRPr="002104BD">
        <w:rPr>
          <w:rFonts w:asciiTheme="majorBidi" w:hAnsiTheme="majorBidi" w:cstheme="majorBidi"/>
          <w:sz w:val="32"/>
          <w:szCs w:val="32"/>
        </w:rPr>
        <w:t>Are classified into 3 types:</w:t>
      </w:r>
    </w:p>
    <w:p w:rsidR="002104BD" w:rsidRPr="00EC2B0B" w:rsidRDefault="002104BD" w:rsidP="002104BD">
      <w:pPr>
        <w:pStyle w:val="a6"/>
        <w:numPr>
          <w:ilvl w:val="0"/>
          <w:numId w:val="10"/>
        </w:numPr>
        <w:spacing w:line="360" w:lineRule="auto"/>
        <w:rPr>
          <w:rFonts w:asciiTheme="majorBidi" w:hAnsiTheme="majorBidi" w:cstheme="majorBidi"/>
          <w:b/>
          <w:bCs/>
          <w:color w:val="C00000"/>
          <w:sz w:val="32"/>
          <w:szCs w:val="32"/>
        </w:rPr>
      </w:pPr>
      <w:r w:rsidRPr="00EC2B0B">
        <w:rPr>
          <w:rFonts w:asciiTheme="majorBidi" w:hAnsiTheme="majorBidi" w:cstheme="majorBidi"/>
          <w:b/>
          <w:bCs/>
          <w:color w:val="C00000"/>
          <w:sz w:val="32"/>
          <w:szCs w:val="32"/>
        </w:rPr>
        <w:t xml:space="preserve">Superficial spinal reflex: </w:t>
      </w:r>
    </w:p>
    <w:p w:rsidR="006E624B" w:rsidRPr="006E624B" w:rsidRDefault="006E624B" w:rsidP="006E624B">
      <w:pPr>
        <w:pStyle w:val="a6"/>
        <w:spacing w:line="360" w:lineRule="auto"/>
        <w:ind w:left="502"/>
        <w:rPr>
          <w:rFonts w:asciiTheme="majorBidi" w:hAnsiTheme="majorBidi" w:cstheme="majorBidi"/>
          <w:sz w:val="32"/>
          <w:szCs w:val="32"/>
        </w:rPr>
      </w:pPr>
      <w:r w:rsidRPr="006E624B">
        <w:rPr>
          <w:rFonts w:asciiTheme="majorBidi" w:hAnsiTheme="majorBidi" w:cstheme="majorBidi"/>
          <w:sz w:val="32"/>
          <w:szCs w:val="32"/>
        </w:rPr>
        <w:t>Their receptors are present on body surface (skin)</w:t>
      </w:r>
      <w:r w:rsidR="00DB73A3">
        <w:rPr>
          <w:rFonts w:asciiTheme="majorBidi" w:hAnsiTheme="majorBidi" w:cstheme="majorBidi"/>
          <w:sz w:val="32"/>
          <w:szCs w:val="32"/>
        </w:rPr>
        <w:t xml:space="preserve">, </w:t>
      </w:r>
      <w:r w:rsidRPr="006E624B">
        <w:rPr>
          <w:rFonts w:asciiTheme="majorBidi" w:hAnsiTheme="majorBidi" w:cstheme="majorBidi"/>
          <w:sz w:val="32"/>
          <w:szCs w:val="32"/>
        </w:rPr>
        <w:t>Examples:</w:t>
      </w:r>
    </w:p>
    <w:p w:rsidR="006E624B" w:rsidRDefault="006E624B" w:rsidP="006E624B">
      <w:pPr>
        <w:pStyle w:val="a6"/>
        <w:numPr>
          <w:ilvl w:val="0"/>
          <w:numId w:val="11"/>
        </w:numPr>
        <w:spacing w:line="360" w:lineRule="auto"/>
        <w:rPr>
          <w:rFonts w:asciiTheme="majorBidi" w:hAnsiTheme="majorBidi" w:cstheme="majorBidi"/>
          <w:b/>
          <w:bCs/>
          <w:sz w:val="32"/>
          <w:szCs w:val="32"/>
        </w:rPr>
      </w:pPr>
      <w:r>
        <w:rPr>
          <w:rFonts w:asciiTheme="majorBidi" w:hAnsiTheme="majorBidi" w:cstheme="majorBidi"/>
          <w:b/>
          <w:bCs/>
          <w:sz w:val="32"/>
          <w:szCs w:val="32"/>
        </w:rPr>
        <w:t>Scratch reflex.</w:t>
      </w:r>
    </w:p>
    <w:p w:rsidR="006E624B" w:rsidRDefault="006E624B" w:rsidP="006E624B">
      <w:pPr>
        <w:pStyle w:val="a6"/>
        <w:numPr>
          <w:ilvl w:val="0"/>
          <w:numId w:val="11"/>
        </w:numPr>
        <w:spacing w:line="360" w:lineRule="auto"/>
        <w:rPr>
          <w:rFonts w:asciiTheme="majorBidi" w:hAnsiTheme="majorBidi" w:cstheme="majorBidi"/>
          <w:b/>
          <w:bCs/>
          <w:sz w:val="32"/>
          <w:szCs w:val="32"/>
        </w:rPr>
      </w:pPr>
      <w:r>
        <w:rPr>
          <w:rFonts w:asciiTheme="majorBidi" w:hAnsiTheme="majorBidi" w:cstheme="majorBidi"/>
          <w:b/>
          <w:bCs/>
          <w:sz w:val="32"/>
          <w:szCs w:val="32"/>
        </w:rPr>
        <w:t>Flexor withdrawal reflex.</w:t>
      </w:r>
    </w:p>
    <w:p w:rsidR="006E624B" w:rsidRDefault="006E624B" w:rsidP="006E624B">
      <w:pPr>
        <w:pStyle w:val="a6"/>
        <w:numPr>
          <w:ilvl w:val="0"/>
          <w:numId w:val="11"/>
        </w:numPr>
        <w:spacing w:line="360" w:lineRule="auto"/>
        <w:rPr>
          <w:rFonts w:asciiTheme="majorBidi" w:hAnsiTheme="majorBidi" w:cstheme="majorBidi"/>
          <w:b/>
          <w:bCs/>
          <w:sz w:val="32"/>
          <w:szCs w:val="32"/>
        </w:rPr>
      </w:pPr>
      <w:r>
        <w:rPr>
          <w:rFonts w:asciiTheme="majorBidi" w:hAnsiTheme="majorBidi" w:cstheme="majorBidi"/>
          <w:b/>
          <w:bCs/>
          <w:sz w:val="32"/>
          <w:szCs w:val="32"/>
        </w:rPr>
        <w:t>Abdominal reflex.</w:t>
      </w:r>
    </w:p>
    <w:p w:rsidR="006E624B" w:rsidRDefault="006E624B" w:rsidP="006E624B">
      <w:pPr>
        <w:pStyle w:val="a6"/>
        <w:numPr>
          <w:ilvl w:val="0"/>
          <w:numId w:val="11"/>
        </w:numPr>
        <w:spacing w:line="360" w:lineRule="auto"/>
        <w:rPr>
          <w:rFonts w:asciiTheme="majorBidi" w:hAnsiTheme="majorBidi" w:cstheme="majorBidi"/>
          <w:b/>
          <w:bCs/>
          <w:sz w:val="32"/>
          <w:szCs w:val="32"/>
        </w:rPr>
      </w:pPr>
      <w:r>
        <w:rPr>
          <w:rFonts w:asciiTheme="majorBidi" w:hAnsiTheme="majorBidi" w:cstheme="majorBidi"/>
          <w:b/>
          <w:bCs/>
          <w:sz w:val="32"/>
          <w:szCs w:val="32"/>
        </w:rPr>
        <w:t>Planter reflex.</w:t>
      </w:r>
    </w:p>
    <w:p w:rsidR="006E624B" w:rsidRPr="002104BD" w:rsidRDefault="006E624B" w:rsidP="006E624B">
      <w:pPr>
        <w:pStyle w:val="a6"/>
        <w:numPr>
          <w:ilvl w:val="0"/>
          <w:numId w:val="11"/>
        </w:numPr>
        <w:spacing w:line="360" w:lineRule="auto"/>
        <w:rPr>
          <w:rFonts w:asciiTheme="majorBidi" w:hAnsiTheme="majorBidi" w:cstheme="majorBidi"/>
          <w:b/>
          <w:bCs/>
          <w:sz w:val="32"/>
          <w:szCs w:val="32"/>
        </w:rPr>
      </w:pPr>
      <w:proofErr w:type="spellStart"/>
      <w:r>
        <w:rPr>
          <w:rFonts w:asciiTheme="majorBidi" w:hAnsiTheme="majorBidi" w:cstheme="majorBidi"/>
          <w:b/>
          <w:bCs/>
          <w:sz w:val="32"/>
          <w:szCs w:val="32"/>
        </w:rPr>
        <w:t>Cremasteric</w:t>
      </w:r>
      <w:proofErr w:type="spellEnd"/>
      <w:r>
        <w:rPr>
          <w:rFonts w:asciiTheme="majorBidi" w:hAnsiTheme="majorBidi" w:cstheme="majorBidi"/>
          <w:b/>
          <w:bCs/>
          <w:sz w:val="32"/>
          <w:szCs w:val="32"/>
        </w:rPr>
        <w:t xml:space="preserve"> reflex.</w:t>
      </w:r>
    </w:p>
    <w:p w:rsidR="002104BD" w:rsidRPr="00EC2B0B" w:rsidRDefault="006E624B" w:rsidP="006E624B">
      <w:pPr>
        <w:pStyle w:val="a6"/>
        <w:numPr>
          <w:ilvl w:val="0"/>
          <w:numId w:val="10"/>
        </w:numPr>
        <w:spacing w:line="360" w:lineRule="auto"/>
        <w:rPr>
          <w:rFonts w:asciiTheme="majorBidi" w:hAnsiTheme="majorBidi" w:cstheme="majorBidi"/>
          <w:b/>
          <w:bCs/>
          <w:color w:val="C00000"/>
          <w:sz w:val="32"/>
          <w:szCs w:val="32"/>
        </w:rPr>
      </w:pPr>
      <w:r w:rsidRPr="00EC2B0B">
        <w:rPr>
          <w:rFonts w:asciiTheme="majorBidi" w:hAnsiTheme="majorBidi" w:cstheme="majorBidi"/>
          <w:b/>
          <w:bCs/>
          <w:color w:val="C00000"/>
          <w:sz w:val="32"/>
          <w:szCs w:val="32"/>
        </w:rPr>
        <w:t>Deep spinal reflexes:</w:t>
      </w:r>
    </w:p>
    <w:p w:rsidR="00DB73A3" w:rsidRDefault="006E624B" w:rsidP="00DB73A3">
      <w:pPr>
        <w:spacing w:line="360" w:lineRule="auto"/>
        <w:ind w:left="142"/>
        <w:rPr>
          <w:rFonts w:asciiTheme="majorBidi" w:hAnsiTheme="majorBidi" w:cstheme="majorBidi"/>
          <w:sz w:val="32"/>
          <w:szCs w:val="32"/>
        </w:rPr>
      </w:pPr>
      <w:r w:rsidRPr="006E624B">
        <w:rPr>
          <w:rFonts w:asciiTheme="majorBidi" w:hAnsiTheme="majorBidi" w:cstheme="majorBidi"/>
          <w:sz w:val="32"/>
          <w:szCs w:val="32"/>
        </w:rPr>
        <w:t>Their receptors are present</w:t>
      </w:r>
      <w:r w:rsidR="00FA4FD1">
        <w:rPr>
          <w:rFonts w:asciiTheme="majorBidi" w:hAnsiTheme="majorBidi" w:cstheme="majorBidi"/>
          <w:sz w:val="32"/>
          <w:szCs w:val="32"/>
        </w:rPr>
        <w:t xml:space="preserve"> in deep structures like </w:t>
      </w:r>
      <w:r w:rsidR="00DB73A3">
        <w:rPr>
          <w:rFonts w:asciiTheme="majorBidi" w:hAnsiTheme="majorBidi" w:cstheme="majorBidi"/>
          <w:sz w:val="32"/>
          <w:szCs w:val="32"/>
        </w:rPr>
        <w:t xml:space="preserve"> muscle</w:t>
      </w:r>
      <w:r w:rsidRPr="006E624B">
        <w:rPr>
          <w:rFonts w:asciiTheme="majorBidi" w:hAnsiTheme="majorBidi" w:cstheme="majorBidi"/>
          <w:sz w:val="32"/>
          <w:szCs w:val="32"/>
        </w:rPr>
        <w:t>, joints ,</w:t>
      </w:r>
      <w:r w:rsidR="00DB73A3">
        <w:rPr>
          <w:rFonts w:asciiTheme="majorBidi" w:hAnsiTheme="majorBidi" w:cstheme="majorBidi"/>
          <w:sz w:val="32"/>
          <w:szCs w:val="32"/>
        </w:rPr>
        <w:t xml:space="preserve"> </w:t>
      </w:r>
      <w:r w:rsidRPr="006E624B">
        <w:rPr>
          <w:rFonts w:asciiTheme="majorBidi" w:hAnsiTheme="majorBidi" w:cstheme="majorBidi"/>
          <w:sz w:val="32"/>
          <w:szCs w:val="32"/>
        </w:rPr>
        <w:t>bone</w:t>
      </w:r>
      <w:r w:rsidR="00DB73A3">
        <w:rPr>
          <w:rFonts w:asciiTheme="majorBidi" w:hAnsiTheme="majorBidi" w:cstheme="majorBidi"/>
          <w:sz w:val="32"/>
          <w:szCs w:val="32"/>
        </w:rPr>
        <w:t xml:space="preserve">, </w:t>
      </w:r>
      <w:r w:rsidR="00DB73A3" w:rsidRPr="00DB73A3">
        <w:rPr>
          <w:rFonts w:asciiTheme="majorBidi" w:hAnsiTheme="majorBidi" w:cstheme="majorBidi"/>
          <w:sz w:val="32"/>
          <w:szCs w:val="32"/>
        </w:rPr>
        <w:t>Examples</w:t>
      </w:r>
      <w:r w:rsidR="00DB73A3">
        <w:rPr>
          <w:rFonts w:asciiTheme="majorBidi" w:hAnsiTheme="majorBidi" w:cstheme="majorBidi"/>
          <w:sz w:val="32"/>
          <w:szCs w:val="32"/>
        </w:rPr>
        <w:t xml:space="preserve">: </w:t>
      </w:r>
      <w:r w:rsidR="00DB73A3" w:rsidRPr="00DB73A3">
        <w:rPr>
          <w:rFonts w:asciiTheme="majorBidi" w:hAnsiTheme="majorBidi" w:cstheme="majorBidi"/>
          <w:b/>
          <w:bCs/>
          <w:sz w:val="32"/>
          <w:szCs w:val="32"/>
        </w:rPr>
        <w:t>stretch reflex.</w:t>
      </w:r>
    </w:p>
    <w:p w:rsidR="00DB73A3" w:rsidRPr="00EC2B0B" w:rsidRDefault="00DB73A3" w:rsidP="00DB73A3">
      <w:pPr>
        <w:pStyle w:val="a6"/>
        <w:numPr>
          <w:ilvl w:val="0"/>
          <w:numId w:val="10"/>
        </w:numPr>
        <w:spacing w:line="360" w:lineRule="auto"/>
        <w:rPr>
          <w:rFonts w:asciiTheme="majorBidi" w:hAnsiTheme="majorBidi" w:cstheme="majorBidi"/>
          <w:b/>
          <w:bCs/>
          <w:color w:val="C00000"/>
          <w:sz w:val="28"/>
          <w:szCs w:val="28"/>
        </w:rPr>
      </w:pPr>
      <w:r w:rsidRPr="00EC2B0B">
        <w:rPr>
          <w:rFonts w:asciiTheme="majorBidi" w:hAnsiTheme="majorBidi" w:cstheme="majorBidi"/>
          <w:b/>
          <w:bCs/>
          <w:color w:val="C00000"/>
          <w:sz w:val="32"/>
          <w:szCs w:val="32"/>
        </w:rPr>
        <w:t>Visceral spinal reflexes:</w:t>
      </w:r>
    </w:p>
    <w:p w:rsidR="00DB73A3" w:rsidRDefault="00DB73A3" w:rsidP="00DB73A3">
      <w:pPr>
        <w:pStyle w:val="a6"/>
        <w:spacing w:line="360" w:lineRule="auto"/>
        <w:ind w:left="502"/>
        <w:rPr>
          <w:rFonts w:asciiTheme="majorBidi" w:hAnsiTheme="majorBidi" w:cstheme="majorBidi"/>
          <w:b/>
          <w:bCs/>
          <w:sz w:val="32"/>
          <w:szCs w:val="32"/>
        </w:rPr>
      </w:pPr>
      <w:r w:rsidRPr="00DB73A3">
        <w:rPr>
          <w:rFonts w:asciiTheme="majorBidi" w:hAnsiTheme="majorBidi" w:cstheme="majorBidi"/>
          <w:sz w:val="32"/>
          <w:szCs w:val="32"/>
        </w:rPr>
        <w:t>Their receptors are present in visceral organs, Examples</w:t>
      </w:r>
      <w:r>
        <w:rPr>
          <w:rFonts w:asciiTheme="majorBidi" w:hAnsiTheme="majorBidi" w:cstheme="majorBidi"/>
          <w:sz w:val="32"/>
          <w:szCs w:val="32"/>
        </w:rPr>
        <w:t>:</w:t>
      </w:r>
    </w:p>
    <w:p w:rsidR="00DB73A3" w:rsidRDefault="00DB73A3" w:rsidP="00DB73A3">
      <w:pPr>
        <w:pStyle w:val="a6"/>
        <w:numPr>
          <w:ilvl w:val="0"/>
          <w:numId w:val="12"/>
        </w:numPr>
        <w:spacing w:line="360" w:lineRule="auto"/>
        <w:rPr>
          <w:rFonts w:asciiTheme="majorBidi" w:hAnsiTheme="majorBidi" w:cstheme="majorBidi"/>
          <w:b/>
          <w:bCs/>
          <w:sz w:val="32"/>
          <w:szCs w:val="32"/>
        </w:rPr>
      </w:pPr>
      <w:r>
        <w:rPr>
          <w:rFonts w:asciiTheme="majorBidi" w:hAnsiTheme="majorBidi" w:cstheme="majorBidi"/>
          <w:b/>
          <w:bCs/>
          <w:sz w:val="32"/>
          <w:szCs w:val="32"/>
        </w:rPr>
        <w:t>Micturition reflex.</w:t>
      </w:r>
    </w:p>
    <w:p w:rsidR="00DB73A3" w:rsidRDefault="00DB73A3" w:rsidP="00DB73A3">
      <w:pPr>
        <w:pStyle w:val="a6"/>
        <w:numPr>
          <w:ilvl w:val="0"/>
          <w:numId w:val="12"/>
        </w:numPr>
        <w:spacing w:line="360" w:lineRule="auto"/>
        <w:rPr>
          <w:rFonts w:asciiTheme="majorBidi" w:hAnsiTheme="majorBidi" w:cstheme="majorBidi"/>
          <w:b/>
          <w:bCs/>
          <w:sz w:val="32"/>
          <w:szCs w:val="32"/>
        </w:rPr>
      </w:pPr>
      <w:r>
        <w:rPr>
          <w:rFonts w:asciiTheme="majorBidi" w:hAnsiTheme="majorBidi" w:cstheme="majorBidi"/>
          <w:b/>
          <w:bCs/>
          <w:sz w:val="32"/>
          <w:szCs w:val="32"/>
        </w:rPr>
        <w:t>Defecation reflex.</w:t>
      </w:r>
    </w:p>
    <w:p w:rsidR="00DB73A3" w:rsidRPr="00DB73A3" w:rsidRDefault="00DB73A3" w:rsidP="00DB73A3">
      <w:pPr>
        <w:pStyle w:val="a6"/>
        <w:spacing w:line="360" w:lineRule="auto"/>
        <w:ind w:left="502"/>
        <w:rPr>
          <w:rFonts w:asciiTheme="majorBidi" w:hAnsiTheme="majorBidi" w:cstheme="majorBidi"/>
          <w:b/>
          <w:bCs/>
          <w:sz w:val="32"/>
          <w:szCs w:val="32"/>
        </w:rPr>
      </w:pPr>
    </w:p>
    <w:p w:rsidR="00DB73A3" w:rsidRPr="006E624B" w:rsidRDefault="00DB73A3" w:rsidP="006E624B">
      <w:pPr>
        <w:spacing w:line="360" w:lineRule="auto"/>
        <w:ind w:left="142"/>
        <w:rPr>
          <w:rFonts w:asciiTheme="majorBidi" w:hAnsiTheme="majorBidi" w:cstheme="majorBidi"/>
          <w:sz w:val="32"/>
          <w:szCs w:val="32"/>
        </w:rPr>
      </w:pPr>
    </w:p>
    <w:p w:rsidR="00FA4FD1" w:rsidRDefault="00FA4FD1" w:rsidP="009D1D47">
      <w:pPr>
        <w:spacing w:line="360" w:lineRule="auto"/>
        <w:ind w:left="142"/>
        <w:rPr>
          <w:rFonts w:asciiTheme="majorBidi" w:hAnsiTheme="majorBidi" w:cstheme="majorBidi"/>
          <w:b/>
          <w:bCs/>
          <w:sz w:val="32"/>
          <w:szCs w:val="32"/>
        </w:rPr>
      </w:pPr>
    </w:p>
    <w:p w:rsidR="00FA4FD1" w:rsidRDefault="00FA4FD1" w:rsidP="009D1D47">
      <w:pPr>
        <w:spacing w:line="360" w:lineRule="auto"/>
        <w:ind w:left="142"/>
        <w:rPr>
          <w:rFonts w:asciiTheme="majorBidi" w:hAnsiTheme="majorBidi" w:cstheme="majorBidi"/>
          <w:b/>
          <w:bCs/>
          <w:sz w:val="32"/>
          <w:szCs w:val="32"/>
        </w:rPr>
      </w:pPr>
    </w:p>
    <w:p w:rsidR="009D1D47" w:rsidRPr="006A042C" w:rsidRDefault="009D1D47" w:rsidP="009D1D47">
      <w:pPr>
        <w:spacing w:line="360" w:lineRule="auto"/>
        <w:ind w:left="142"/>
        <w:rPr>
          <w:rFonts w:asciiTheme="majorBidi" w:hAnsiTheme="majorBidi" w:cstheme="majorBidi"/>
          <w:b/>
          <w:bCs/>
          <w:sz w:val="36"/>
          <w:szCs w:val="36"/>
        </w:rPr>
      </w:pPr>
      <w:r w:rsidRPr="006A042C">
        <w:rPr>
          <w:rFonts w:asciiTheme="majorBidi" w:hAnsiTheme="majorBidi" w:cstheme="majorBidi"/>
          <w:b/>
          <w:bCs/>
          <w:sz w:val="36"/>
          <w:szCs w:val="36"/>
        </w:rPr>
        <w:lastRenderedPageBreak/>
        <w:t>Stretch Reflex</w:t>
      </w:r>
    </w:p>
    <w:p w:rsidR="009D1D47" w:rsidRPr="009D1D47" w:rsidRDefault="009D1D47" w:rsidP="009D1D47">
      <w:pPr>
        <w:spacing w:line="360" w:lineRule="auto"/>
        <w:ind w:left="142"/>
        <w:rPr>
          <w:rFonts w:asciiTheme="majorBidi" w:hAnsiTheme="majorBidi" w:cstheme="majorBidi"/>
          <w:sz w:val="32"/>
          <w:szCs w:val="32"/>
        </w:rPr>
      </w:pPr>
      <w:r w:rsidRPr="009D1D47">
        <w:rPr>
          <w:rFonts w:asciiTheme="majorBidi" w:hAnsiTheme="majorBidi" w:cstheme="majorBidi"/>
          <w:sz w:val="32"/>
          <w:szCs w:val="32"/>
        </w:rPr>
        <w:t>The stretch reflex (</w:t>
      </w:r>
      <w:proofErr w:type="spellStart"/>
      <w:r w:rsidRPr="009D1D47">
        <w:rPr>
          <w:rFonts w:asciiTheme="majorBidi" w:hAnsiTheme="majorBidi" w:cstheme="majorBidi"/>
          <w:sz w:val="32"/>
          <w:szCs w:val="32"/>
        </w:rPr>
        <w:t>myotatic</w:t>
      </w:r>
      <w:proofErr w:type="spellEnd"/>
      <w:r w:rsidRPr="009D1D47">
        <w:rPr>
          <w:rFonts w:asciiTheme="majorBidi" w:hAnsiTheme="majorBidi" w:cstheme="majorBidi"/>
          <w:sz w:val="32"/>
          <w:szCs w:val="32"/>
        </w:rPr>
        <w:t xml:space="preserve"> reflex) is a muscle contraction in response to stretching within the muscle. This reflex has the shortest latency of all spinal reflexes. It is a monosynaptic reflex that provides automatic regulation of skeletal muscle length.</w:t>
      </w:r>
    </w:p>
    <w:p w:rsidR="009D1D47" w:rsidRDefault="009D1D47" w:rsidP="009D1D47">
      <w:pPr>
        <w:spacing w:line="360" w:lineRule="auto"/>
        <w:ind w:left="142"/>
        <w:rPr>
          <w:rFonts w:asciiTheme="majorBidi" w:hAnsiTheme="majorBidi" w:cstheme="majorBidi"/>
          <w:sz w:val="32"/>
          <w:szCs w:val="32"/>
        </w:rPr>
      </w:pPr>
      <w:r w:rsidRPr="009D1D47">
        <w:rPr>
          <w:rFonts w:asciiTheme="majorBidi" w:hAnsiTheme="majorBidi" w:cstheme="majorBidi"/>
          <w:sz w:val="32"/>
          <w:szCs w:val="32"/>
        </w:rPr>
        <w:t>When a muscle lengthens, the muscle spindle is stretched and its nerve activity increases. This increases alpha motor neuron activity, causing the muscle fibers to contract and thus resist the stretching. A secondary set of neurons also causes the opposing muscle to relax. The reflex functions to maintain the muscle at a constant length.</w:t>
      </w:r>
    </w:p>
    <w:p w:rsidR="00926B10" w:rsidRPr="009D1D47" w:rsidRDefault="00926B10" w:rsidP="009D1D47">
      <w:pPr>
        <w:spacing w:line="360" w:lineRule="auto"/>
        <w:ind w:left="142"/>
        <w:rPr>
          <w:rFonts w:asciiTheme="majorBidi" w:hAnsiTheme="majorBidi" w:cstheme="majorBidi"/>
          <w:sz w:val="32"/>
          <w:szCs w:val="32"/>
        </w:rPr>
      </w:pPr>
      <w:r>
        <w:rPr>
          <w:noProof/>
        </w:rPr>
        <w:drawing>
          <wp:inline distT="0" distB="0" distL="0" distR="0" wp14:anchorId="45B8583C" wp14:editId="034E7CF5">
            <wp:extent cx="5485767" cy="3934047"/>
            <wp:effectExtent l="0" t="0" r="0" b="9525"/>
            <wp:docPr id="5" name="Picture 5"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ØµÙØ±Ø© Ø°Ø§Øª ØµÙØ©"/>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90815" cy="3937667"/>
                    </a:xfrm>
                    <a:prstGeom prst="rect">
                      <a:avLst/>
                    </a:prstGeom>
                    <a:noFill/>
                    <a:ln>
                      <a:noFill/>
                    </a:ln>
                  </pic:spPr>
                </pic:pic>
              </a:graphicData>
            </a:graphic>
          </wp:inline>
        </w:drawing>
      </w:r>
    </w:p>
    <w:p w:rsidR="009D1D47" w:rsidRPr="009D1D47" w:rsidRDefault="009D1D47" w:rsidP="009D1D47">
      <w:pPr>
        <w:spacing w:line="360" w:lineRule="auto"/>
        <w:ind w:left="142"/>
        <w:rPr>
          <w:rFonts w:asciiTheme="majorBidi" w:hAnsiTheme="majorBidi" w:cstheme="majorBidi"/>
          <w:b/>
          <w:bCs/>
          <w:sz w:val="32"/>
          <w:szCs w:val="32"/>
        </w:rPr>
      </w:pPr>
      <w:r w:rsidRPr="009D1D47">
        <w:rPr>
          <w:rFonts w:asciiTheme="majorBidi" w:hAnsiTheme="majorBidi" w:cstheme="majorBidi"/>
          <w:b/>
          <w:bCs/>
          <w:sz w:val="32"/>
          <w:szCs w:val="32"/>
        </w:rPr>
        <w:lastRenderedPageBreak/>
        <w:t>Golgi Tendon Reflex</w:t>
      </w:r>
    </w:p>
    <w:p w:rsidR="009D1D47" w:rsidRDefault="009D1D47" w:rsidP="006A042C">
      <w:pPr>
        <w:spacing w:line="360" w:lineRule="auto"/>
        <w:ind w:left="142"/>
        <w:jc w:val="both"/>
        <w:rPr>
          <w:rFonts w:asciiTheme="majorBidi" w:hAnsiTheme="majorBidi" w:cstheme="majorBidi"/>
          <w:sz w:val="32"/>
          <w:szCs w:val="32"/>
        </w:rPr>
      </w:pPr>
      <w:r w:rsidRPr="009D1D47">
        <w:rPr>
          <w:rFonts w:asciiTheme="majorBidi" w:hAnsiTheme="majorBidi" w:cstheme="majorBidi"/>
          <w:sz w:val="32"/>
          <w:szCs w:val="32"/>
        </w:rPr>
        <w:t>The Golgi tendon reflex is a normal component of the reflex arc of the peripheral nervous system. The tendon reflex operates as a feedback mechanism to control muscle tension by causing muscle relaxation before muscle force becomes so gr</w:t>
      </w:r>
      <w:r w:rsidR="00F4396D">
        <w:rPr>
          <w:rFonts w:asciiTheme="majorBidi" w:hAnsiTheme="majorBidi" w:cstheme="majorBidi"/>
          <w:sz w:val="32"/>
          <w:szCs w:val="32"/>
        </w:rPr>
        <w:t xml:space="preserve">eat that tendons might be torn. </w:t>
      </w:r>
      <w:r w:rsidRPr="009D1D47">
        <w:rPr>
          <w:rFonts w:asciiTheme="majorBidi" w:hAnsiTheme="majorBidi" w:cstheme="majorBidi"/>
          <w:sz w:val="32"/>
          <w:szCs w:val="32"/>
        </w:rPr>
        <w:t>The sensory receptors for this reflex are called Golgi tendon receptors, and lie within a tendon near its junction with a muscle. In contrast to muscle spindles, which are sensitive to changes in muscle length, tendon organs detect and respond to changes in muscle tension that are caused by a passive stretch or muscular contraction.</w:t>
      </w:r>
    </w:p>
    <w:p w:rsidR="00F4396D" w:rsidRPr="009D1D47" w:rsidRDefault="00F4396D" w:rsidP="009D1D47">
      <w:pPr>
        <w:spacing w:line="360" w:lineRule="auto"/>
        <w:ind w:left="142"/>
        <w:rPr>
          <w:rFonts w:asciiTheme="majorBidi" w:hAnsiTheme="majorBidi" w:cstheme="majorBidi"/>
          <w:sz w:val="32"/>
          <w:szCs w:val="32"/>
        </w:rPr>
      </w:pPr>
      <w:r>
        <w:rPr>
          <w:noProof/>
        </w:rPr>
        <w:drawing>
          <wp:inline distT="0" distB="0" distL="0" distR="0" wp14:anchorId="12CE855A" wp14:editId="6D838C4E">
            <wp:extent cx="5485686" cy="3646967"/>
            <wp:effectExtent l="0" t="0" r="1270" b="0"/>
            <wp:docPr id="6" name="Picture 6" descr="ÙØªÙØ¬Ø© Ø¨Ø­Ø« Ø§ÙØµÙØ± Ø¹Ù âªgolgi tendon reflexes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ÙØªÙØ¬Ø© Ø¨Ø­Ø« Ø§ÙØµÙØ± Ø¹Ù âªgolgi tendon reflexesâ¬â"/>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7046" cy="3654519"/>
                    </a:xfrm>
                    <a:prstGeom prst="rect">
                      <a:avLst/>
                    </a:prstGeom>
                    <a:noFill/>
                    <a:ln>
                      <a:noFill/>
                    </a:ln>
                  </pic:spPr>
                </pic:pic>
              </a:graphicData>
            </a:graphic>
          </wp:inline>
        </w:drawing>
      </w:r>
    </w:p>
    <w:p w:rsidR="009D1D47" w:rsidRDefault="009D1D47" w:rsidP="009D1D47">
      <w:pPr>
        <w:spacing w:line="360" w:lineRule="auto"/>
        <w:ind w:left="142"/>
        <w:rPr>
          <w:rFonts w:asciiTheme="majorBidi" w:hAnsiTheme="majorBidi" w:cstheme="majorBidi"/>
          <w:b/>
          <w:bCs/>
          <w:sz w:val="32"/>
          <w:szCs w:val="32"/>
        </w:rPr>
      </w:pPr>
      <w:r w:rsidRPr="009D1D47">
        <w:rPr>
          <w:rFonts w:asciiTheme="majorBidi" w:hAnsiTheme="majorBidi" w:cstheme="majorBidi"/>
          <w:b/>
          <w:bCs/>
          <w:sz w:val="32"/>
          <w:szCs w:val="32"/>
        </w:rPr>
        <w:lastRenderedPageBreak/>
        <w:t>Crossed Extensor Reflex</w:t>
      </w:r>
    </w:p>
    <w:p w:rsidR="009D1D47" w:rsidRPr="00F4396D" w:rsidRDefault="009D1D47" w:rsidP="006A042C">
      <w:pPr>
        <w:spacing w:line="360" w:lineRule="auto"/>
        <w:ind w:left="142"/>
        <w:jc w:val="both"/>
        <w:rPr>
          <w:rFonts w:asciiTheme="majorBidi" w:hAnsiTheme="majorBidi" w:cstheme="majorBidi"/>
          <w:b/>
          <w:bCs/>
          <w:sz w:val="32"/>
          <w:szCs w:val="32"/>
        </w:rPr>
      </w:pPr>
      <w:r w:rsidRPr="009D1D47">
        <w:rPr>
          <w:rFonts w:asciiTheme="majorBidi" w:hAnsiTheme="majorBidi" w:cstheme="majorBidi"/>
          <w:sz w:val="32"/>
          <w:szCs w:val="32"/>
        </w:rPr>
        <w:t>The crossed extensor reflex is a withdrawal reflex. The reflex occurs when the flexors in the withdrawing limb contract and the extensors relax, while in the other limb, the opposite occurs. An example of this is when a person steps on a nail, the leg that is stepping on the nail pulls away, while the other leg takes the weight of the whole body.</w:t>
      </w:r>
      <w:r w:rsidR="00F4396D">
        <w:rPr>
          <w:rFonts w:asciiTheme="majorBidi" w:hAnsiTheme="majorBidi" w:cstheme="majorBidi"/>
          <w:b/>
          <w:bCs/>
          <w:sz w:val="32"/>
          <w:szCs w:val="32"/>
        </w:rPr>
        <w:t xml:space="preserve"> </w:t>
      </w:r>
      <w:r w:rsidRPr="009D1D47">
        <w:rPr>
          <w:rFonts w:asciiTheme="majorBidi" w:hAnsiTheme="majorBidi" w:cstheme="majorBidi"/>
          <w:sz w:val="32"/>
          <w:szCs w:val="32"/>
        </w:rPr>
        <w:t>The crossed extensor reflex is contralateral, meaning the reflex occurs on the opposite side of the body from the stimulus. To produce this reflex, branches of the afferent nerve fibers cross from the stimulated side of the body to the contralateral side of the spinal cord. There, they synapse with interneurons, which in turn, excite or inhibit alpha motor neurons to the muscles of the contralateral limb.</w:t>
      </w:r>
    </w:p>
    <w:p w:rsidR="00F4396D" w:rsidRDefault="00F4396D" w:rsidP="009D1D47">
      <w:pPr>
        <w:spacing w:line="360" w:lineRule="auto"/>
        <w:ind w:left="142"/>
        <w:rPr>
          <w:rFonts w:asciiTheme="majorBidi" w:hAnsiTheme="majorBidi" w:cstheme="majorBidi"/>
          <w:sz w:val="32"/>
          <w:szCs w:val="32"/>
        </w:rPr>
      </w:pPr>
      <w:r>
        <w:rPr>
          <w:noProof/>
        </w:rPr>
        <w:drawing>
          <wp:inline distT="0" distB="0" distL="0" distR="0" wp14:anchorId="00924C28" wp14:editId="09B3964F">
            <wp:extent cx="4976037" cy="3274558"/>
            <wp:effectExtent l="0" t="0" r="0" b="2540"/>
            <wp:docPr id="7" name="Picture 7"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ØµÙØ±Ø© Ø°Ø§Øª ØµÙ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9426" cy="3316272"/>
                    </a:xfrm>
                    <a:prstGeom prst="rect">
                      <a:avLst/>
                    </a:prstGeom>
                    <a:noFill/>
                    <a:ln>
                      <a:noFill/>
                    </a:ln>
                  </pic:spPr>
                </pic:pic>
              </a:graphicData>
            </a:graphic>
          </wp:inline>
        </w:drawing>
      </w:r>
    </w:p>
    <w:p w:rsidR="00884B26" w:rsidRPr="009D1D47" w:rsidRDefault="00884B26" w:rsidP="009D1D47">
      <w:pPr>
        <w:spacing w:line="360" w:lineRule="auto"/>
        <w:ind w:left="142"/>
        <w:rPr>
          <w:rFonts w:asciiTheme="majorBidi" w:hAnsiTheme="majorBidi" w:cstheme="majorBidi"/>
          <w:sz w:val="32"/>
          <w:szCs w:val="32"/>
        </w:rPr>
      </w:pPr>
    </w:p>
    <w:p w:rsidR="009D1D47" w:rsidRPr="009D1D47" w:rsidRDefault="009D1D47" w:rsidP="009D1D47">
      <w:pPr>
        <w:spacing w:line="360" w:lineRule="auto"/>
        <w:ind w:left="142"/>
        <w:rPr>
          <w:rFonts w:asciiTheme="majorBidi" w:hAnsiTheme="majorBidi" w:cstheme="majorBidi"/>
          <w:b/>
          <w:bCs/>
          <w:sz w:val="32"/>
          <w:szCs w:val="32"/>
        </w:rPr>
      </w:pPr>
      <w:r w:rsidRPr="009D1D47">
        <w:rPr>
          <w:rFonts w:asciiTheme="majorBidi" w:hAnsiTheme="majorBidi" w:cstheme="majorBidi"/>
          <w:b/>
          <w:bCs/>
          <w:sz w:val="32"/>
          <w:szCs w:val="32"/>
        </w:rPr>
        <w:t>Withdrawal Reflex</w:t>
      </w:r>
    </w:p>
    <w:p w:rsidR="009D1D47" w:rsidRPr="009D1D47" w:rsidRDefault="009D1D47" w:rsidP="006A042C">
      <w:pPr>
        <w:spacing w:line="360" w:lineRule="auto"/>
        <w:ind w:left="142"/>
        <w:jc w:val="both"/>
        <w:rPr>
          <w:rFonts w:asciiTheme="majorBidi" w:hAnsiTheme="majorBidi" w:cstheme="majorBidi"/>
          <w:sz w:val="32"/>
          <w:szCs w:val="32"/>
        </w:rPr>
      </w:pPr>
      <w:r w:rsidRPr="009D1D47">
        <w:rPr>
          <w:rFonts w:asciiTheme="majorBidi" w:hAnsiTheme="majorBidi" w:cstheme="majorBidi"/>
          <w:sz w:val="32"/>
          <w:szCs w:val="32"/>
        </w:rPr>
        <w:t>The withdrawal reflex (nociceptive or flexor withdrawal reflex) is a spinal reflex intended to protect the body from damaging stimuli. It is polysynaptic, and causes the stimulation of sensory, association, and motor neurons.</w:t>
      </w:r>
    </w:p>
    <w:p w:rsidR="009D1D47" w:rsidRPr="009D1D47" w:rsidRDefault="009D1D47" w:rsidP="006A042C">
      <w:pPr>
        <w:spacing w:line="360" w:lineRule="auto"/>
        <w:ind w:left="142"/>
        <w:jc w:val="both"/>
        <w:rPr>
          <w:rFonts w:asciiTheme="majorBidi" w:hAnsiTheme="majorBidi" w:cstheme="majorBidi"/>
          <w:sz w:val="32"/>
          <w:szCs w:val="32"/>
        </w:rPr>
      </w:pPr>
      <w:r w:rsidRPr="009D1D47">
        <w:rPr>
          <w:rFonts w:asciiTheme="majorBidi" w:hAnsiTheme="majorBidi" w:cstheme="majorBidi"/>
          <w:sz w:val="32"/>
          <w:szCs w:val="32"/>
        </w:rPr>
        <w:t>When a person touches a hot object and withdraws his hand from it without thinking about it, the heat stimulates temperature and danger receptors in the skin, triggering a sensory impulse that travels to the central nervous system. The sensory neuron then synapses with interneurons that connect to motor neurons. Some of these send motor impulses to the flexors to allow withdrawal.</w:t>
      </w:r>
    </w:p>
    <w:p w:rsidR="009D1D47" w:rsidRPr="009D1D47" w:rsidRDefault="009D1D47" w:rsidP="006A042C">
      <w:pPr>
        <w:spacing w:line="360" w:lineRule="auto"/>
        <w:ind w:left="142"/>
        <w:jc w:val="both"/>
        <w:rPr>
          <w:rFonts w:asciiTheme="majorBidi" w:hAnsiTheme="majorBidi" w:cstheme="majorBidi"/>
          <w:sz w:val="32"/>
          <w:szCs w:val="32"/>
        </w:rPr>
      </w:pPr>
      <w:r w:rsidRPr="009D1D47">
        <w:rPr>
          <w:rFonts w:asciiTheme="majorBidi" w:hAnsiTheme="majorBidi" w:cstheme="majorBidi"/>
          <w:sz w:val="32"/>
          <w:szCs w:val="32"/>
        </w:rPr>
        <w:t>Some motor neurons send inhibitory impulses to the extensors so flexion is not inhibited—this is referred to as reciprocal innervation. Although this is a reflex, there are two interesting aspects to it:</w:t>
      </w:r>
    </w:p>
    <w:p w:rsidR="009D1D47" w:rsidRPr="009D1D47" w:rsidRDefault="009D1D47" w:rsidP="009D1D47">
      <w:pPr>
        <w:numPr>
          <w:ilvl w:val="0"/>
          <w:numId w:val="9"/>
        </w:numPr>
        <w:spacing w:line="360" w:lineRule="auto"/>
        <w:rPr>
          <w:rFonts w:asciiTheme="majorBidi" w:hAnsiTheme="majorBidi" w:cstheme="majorBidi"/>
          <w:sz w:val="32"/>
          <w:szCs w:val="32"/>
        </w:rPr>
      </w:pPr>
      <w:r w:rsidRPr="009D1D47">
        <w:rPr>
          <w:rFonts w:asciiTheme="majorBidi" w:hAnsiTheme="majorBidi" w:cstheme="majorBidi"/>
          <w:sz w:val="32"/>
          <w:szCs w:val="32"/>
        </w:rPr>
        <w:t>The body can be trained to override that reflex.</w:t>
      </w:r>
    </w:p>
    <w:p w:rsidR="009D1D47" w:rsidRDefault="009D1D47" w:rsidP="009D1D47">
      <w:pPr>
        <w:numPr>
          <w:ilvl w:val="0"/>
          <w:numId w:val="9"/>
        </w:numPr>
        <w:spacing w:line="360" w:lineRule="auto"/>
        <w:rPr>
          <w:rFonts w:asciiTheme="majorBidi" w:hAnsiTheme="majorBidi" w:cstheme="majorBidi"/>
          <w:sz w:val="32"/>
          <w:szCs w:val="32"/>
        </w:rPr>
      </w:pPr>
      <w:r w:rsidRPr="009D1D47">
        <w:rPr>
          <w:rFonts w:asciiTheme="majorBidi" w:hAnsiTheme="majorBidi" w:cstheme="majorBidi"/>
          <w:sz w:val="32"/>
          <w:szCs w:val="32"/>
        </w:rPr>
        <w:t>An unconscious body (or even drunk or drugged bodies) will not exhibit the reflex.</w:t>
      </w:r>
    </w:p>
    <w:p w:rsidR="00F4396D" w:rsidRPr="009D1D47" w:rsidRDefault="00F4396D" w:rsidP="00F4396D">
      <w:pPr>
        <w:spacing w:line="360" w:lineRule="auto"/>
        <w:ind w:left="720"/>
        <w:rPr>
          <w:rFonts w:asciiTheme="majorBidi" w:hAnsiTheme="majorBidi" w:cstheme="majorBidi"/>
          <w:sz w:val="32"/>
          <w:szCs w:val="32"/>
        </w:rPr>
      </w:pPr>
      <w:r>
        <w:rPr>
          <w:noProof/>
        </w:rPr>
        <w:lastRenderedPageBreak/>
        <w:drawing>
          <wp:inline distT="0" distB="0" distL="0" distR="0" wp14:anchorId="0E4A0368" wp14:editId="3F72A210">
            <wp:extent cx="5486400" cy="4347210"/>
            <wp:effectExtent l="0" t="0" r="0" b="0"/>
            <wp:docPr id="1026" name="Picture 2" descr="نتيجة بحث الصور عن ‪flexor ref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نتيجة بحث الصور عن ‪flexor refle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347210"/>
                    </a:xfrm>
                    <a:prstGeom prst="rect">
                      <a:avLst/>
                    </a:prstGeom>
                    <a:noFill/>
                    <a:extLst/>
                  </pic:spPr>
                </pic:pic>
              </a:graphicData>
            </a:graphic>
          </wp:inline>
        </w:drawing>
      </w:r>
    </w:p>
    <w:p w:rsidR="009D1D47" w:rsidRPr="00104B6E" w:rsidRDefault="009D1D47" w:rsidP="004A495E">
      <w:pPr>
        <w:spacing w:line="360" w:lineRule="auto"/>
        <w:ind w:left="142"/>
        <w:rPr>
          <w:rFonts w:asciiTheme="majorBidi" w:hAnsiTheme="majorBidi" w:cstheme="majorBidi"/>
          <w:sz w:val="32"/>
          <w:szCs w:val="32"/>
        </w:rPr>
      </w:pPr>
    </w:p>
    <w:p w:rsidR="00242331" w:rsidRPr="00242331" w:rsidRDefault="00242331" w:rsidP="00242331">
      <w:pPr>
        <w:spacing w:line="360" w:lineRule="auto"/>
        <w:ind w:left="142"/>
        <w:rPr>
          <w:rFonts w:asciiTheme="majorBidi" w:hAnsiTheme="majorBidi" w:cstheme="majorBidi"/>
          <w:b/>
          <w:bCs/>
          <w:sz w:val="32"/>
          <w:szCs w:val="32"/>
        </w:rPr>
      </w:pPr>
      <w:r w:rsidRPr="00242331">
        <w:rPr>
          <w:rFonts w:asciiTheme="majorBidi" w:hAnsiTheme="majorBidi" w:cstheme="majorBidi"/>
          <w:b/>
          <w:bCs/>
          <w:sz w:val="32"/>
          <w:szCs w:val="32"/>
        </w:rPr>
        <w:t>Plantar reflex:</w:t>
      </w:r>
    </w:p>
    <w:p w:rsidR="00242331" w:rsidRPr="00EF73F4" w:rsidRDefault="00EF73F4" w:rsidP="00EF73F4">
      <w:pPr>
        <w:pStyle w:val="a6"/>
        <w:numPr>
          <w:ilvl w:val="0"/>
          <w:numId w:val="13"/>
        </w:numPr>
        <w:spacing w:line="360" w:lineRule="auto"/>
        <w:rPr>
          <w:rFonts w:asciiTheme="majorBidi" w:hAnsiTheme="majorBidi" w:cstheme="majorBidi"/>
          <w:sz w:val="32"/>
          <w:szCs w:val="32"/>
        </w:rPr>
      </w:pPr>
      <w:r w:rsidRPr="00EF73F4">
        <w:rPr>
          <w:rFonts w:asciiTheme="majorBidi" w:hAnsiTheme="majorBidi" w:cstheme="majorBidi"/>
          <w:sz w:val="32"/>
          <w:szCs w:val="32"/>
        </w:rPr>
        <w:t>I</w:t>
      </w:r>
      <w:r w:rsidR="00242331" w:rsidRPr="00EF73F4">
        <w:rPr>
          <w:rFonts w:asciiTheme="majorBidi" w:hAnsiTheme="majorBidi" w:cstheme="majorBidi"/>
          <w:sz w:val="32"/>
          <w:szCs w:val="32"/>
        </w:rPr>
        <w:t>nduced</w:t>
      </w:r>
      <w:r w:rsidRPr="00EF73F4">
        <w:rPr>
          <w:rFonts w:asciiTheme="majorBidi" w:hAnsiTheme="majorBidi" w:cstheme="majorBidi"/>
          <w:sz w:val="32"/>
          <w:szCs w:val="32"/>
        </w:rPr>
        <w:t xml:space="preserve"> </w:t>
      </w:r>
      <w:r w:rsidR="00242331" w:rsidRPr="00EF73F4">
        <w:rPr>
          <w:rFonts w:asciiTheme="majorBidi" w:hAnsiTheme="majorBidi" w:cstheme="majorBidi"/>
          <w:sz w:val="32"/>
          <w:szCs w:val="32"/>
        </w:rPr>
        <w:t xml:space="preserve"> by stroking or scratching the sole of the foot.</w:t>
      </w:r>
    </w:p>
    <w:p w:rsidR="00242331" w:rsidRPr="00EF73F4" w:rsidRDefault="00EF73F4" w:rsidP="00EF73F4">
      <w:pPr>
        <w:pStyle w:val="a6"/>
        <w:numPr>
          <w:ilvl w:val="0"/>
          <w:numId w:val="13"/>
        </w:numPr>
        <w:spacing w:line="360" w:lineRule="auto"/>
        <w:rPr>
          <w:rFonts w:asciiTheme="majorBidi" w:hAnsiTheme="majorBidi" w:cstheme="majorBidi"/>
          <w:sz w:val="32"/>
          <w:szCs w:val="32"/>
        </w:rPr>
      </w:pPr>
      <w:r w:rsidRPr="00EF73F4">
        <w:rPr>
          <w:rFonts w:asciiTheme="majorBidi" w:hAnsiTheme="majorBidi" w:cstheme="majorBidi"/>
          <w:sz w:val="32"/>
          <w:szCs w:val="32"/>
        </w:rPr>
        <w:t>I</w:t>
      </w:r>
      <w:r w:rsidR="00242331" w:rsidRPr="00EF73F4">
        <w:rPr>
          <w:rFonts w:asciiTheme="majorBidi" w:hAnsiTheme="majorBidi" w:cstheme="majorBidi"/>
          <w:sz w:val="32"/>
          <w:szCs w:val="32"/>
        </w:rPr>
        <w:t>n</w:t>
      </w:r>
      <w:r>
        <w:rPr>
          <w:rFonts w:asciiTheme="majorBidi" w:hAnsiTheme="majorBidi" w:cstheme="majorBidi"/>
          <w:sz w:val="32"/>
          <w:szCs w:val="32"/>
        </w:rPr>
        <w:t xml:space="preserve"> </w:t>
      </w:r>
      <w:r w:rsidR="00242331" w:rsidRPr="00EF73F4">
        <w:rPr>
          <w:rFonts w:asciiTheme="majorBidi" w:hAnsiTheme="majorBidi" w:cstheme="majorBidi"/>
          <w:sz w:val="32"/>
          <w:szCs w:val="32"/>
        </w:rPr>
        <w:t>a normal adult, this results in plantar flexion and adduction of the toes.</w:t>
      </w:r>
    </w:p>
    <w:p w:rsidR="00242331" w:rsidRPr="00EF73F4" w:rsidRDefault="00EF73F4" w:rsidP="00EF73F4">
      <w:pPr>
        <w:pStyle w:val="a6"/>
        <w:numPr>
          <w:ilvl w:val="0"/>
          <w:numId w:val="13"/>
        </w:numPr>
        <w:spacing w:line="360" w:lineRule="auto"/>
        <w:rPr>
          <w:rFonts w:asciiTheme="majorBidi" w:hAnsiTheme="majorBidi" w:cstheme="majorBidi"/>
          <w:sz w:val="32"/>
          <w:szCs w:val="32"/>
        </w:rPr>
      </w:pPr>
      <w:r w:rsidRPr="00EF73F4">
        <w:rPr>
          <w:rFonts w:asciiTheme="majorBidi" w:hAnsiTheme="majorBidi" w:cstheme="majorBidi"/>
          <w:sz w:val="32"/>
          <w:szCs w:val="32"/>
        </w:rPr>
        <w:t>W</w:t>
      </w:r>
      <w:r w:rsidR="00242331" w:rsidRPr="00EF73F4">
        <w:rPr>
          <w:rFonts w:asciiTheme="majorBidi" w:hAnsiTheme="majorBidi" w:cstheme="majorBidi"/>
          <w:sz w:val="32"/>
          <w:szCs w:val="32"/>
        </w:rPr>
        <w:t>hen</w:t>
      </w:r>
      <w:r>
        <w:rPr>
          <w:rFonts w:asciiTheme="majorBidi" w:hAnsiTheme="majorBidi" w:cstheme="majorBidi"/>
          <w:sz w:val="32"/>
          <w:szCs w:val="32"/>
        </w:rPr>
        <w:t xml:space="preserve"> </w:t>
      </w:r>
      <w:r w:rsidR="00242331" w:rsidRPr="00EF73F4">
        <w:rPr>
          <w:rFonts w:asciiTheme="majorBidi" w:hAnsiTheme="majorBidi" w:cstheme="majorBidi"/>
          <w:sz w:val="32"/>
          <w:szCs w:val="32"/>
        </w:rPr>
        <w:t xml:space="preserve"> the pyramidal tract is interrupted, stroking the sole of the foot results in a dorsiflexion of the great toe and fanning of the other toes - Babinski’s sign.</w:t>
      </w:r>
    </w:p>
    <w:p w:rsidR="008D3985" w:rsidRDefault="00242331" w:rsidP="00242331">
      <w:pPr>
        <w:spacing w:line="360" w:lineRule="auto"/>
        <w:ind w:left="142"/>
        <w:rPr>
          <w:rFonts w:asciiTheme="majorBidi" w:hAnsiTheme="majorBidi" w:cstheme="majorBidi"/>
          <w:b/>
          <w:bCs/>
          <w:sz w:val="32"/>
          <w:szCs w:val="32"/>
        </w:rPr>
      </w:pPr>
      <w:r w:rsidRPr="00242331">
        <w:rPr>
          <w:rFonts w:asciiTheme="majorBidi" w:hAnsiTheme="majorBidi" w:cstheme="majorBidi"/>
          <w:b/>
          <w:bCs/>
          <w:sz w:val="32"/>
          <w:szCs w:val="32"/>
        </w:rPr>
        <w:t xml:space="preserve"> </w:t>
      </w:r>
    </w:p>
    <w:p w:rsidR="008D3985" w:rsidRDefault="008D3985" w:rsidP="00242331">
      <w:pPr>
        <w:spacing w:line="360" w:lineRule="auto"/>
        <w:ind w:left="142"/>
        <w:rPr>
          <w:rFonts w:asciiTheme="majorBidi" w:hAnsiTheme="majorBidi" w:cstheme="majorBidi"/>
          <w:b/>
          <w:bCs/>
          <w:sz w:val="32"/>
          <w:szCs w:val="32"/>
        </w:rPr>
      </w:pPr>
      <w:r>
        <w:rPr>
          <w:noProof/>
        </w:rPr>
        <w:lastRenderedPageBreak/>
        <w:drawing>
          <wp:inline distT="0" distB="0" distL="0" distR="0" wp14:anchorId="6EFAF432" wp14:editId="4C3A003D">
            <wp:extent cx="5486400" cy="3994785"/>
            <wp:effectExtent l="0" t="0" r="0" b="5715"/>
            <wp:docPr id="8" name="Picture 2" descr="نتيجة بحث الصور عن ‪plantar ref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نتيجة بحث الصور عن ‪plantar refle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994785"/>
                    </a:xfrm>
                    <a:prstGeom prst="rect">
                      <a:avLst/>
                    </a:prstGeom>
                    <a:noFill/>
                    <a:extLst/>
                  </pic:spPr>
                </pic:pic>
              </a:graphicData>
            </a:graphic>
          </wp:inline>
        </w:drawing>
      </w:r>
    </w:p>
    <w:p w:rsidR="00242331" w:rsidRPr="00242331" w:rsidRDefault="00242331" w:rsidP="00242331">
      <w:pPr>
        <w:spacing w:line="360" w:lineRule="auto"/>
        <w:ind w:left="142"/>
        <w:rPr>
          <w:rFonts w:asciiTheme="majorBidi" w:hAnsiTheme="majorBidi" w:cstheme="majorBidi"/>
          <w:b/>
          <w:bCs/>
          <w:sz w:val="32"/>
          <w:szCs w:val="32"/>
        </w:rPr>
      </w:pPr>
      <w:r w:rsidRPr="00242331">
        <w:rPr>
          <w:rFonts w:asciiTheme="majorBidi" w:hAnsiTheme="majorBidi" w:cstheme="majorBidi"/>
          <w:b/>
          <w:bCs/>
          <w:sz w:val="32"/>
          <w:szCs w:val="32"/>
        </w:rPr>
        <w:t xml:space="preserve">Abdominal reflex: </w:t>
      </w:r>
    </w:p>
    <w:p w:rsidR="00242331" w:rsidRPr="00242331" w:rsidRDefault="00EF73F4" w:rsidP="00242331">
      <w:pPr>
        <w:spacing w:line="360" w:lineRule="auto"/>
        <w:ind w:left="142"/>
        <w:rPr>
          <w:rFonts w:asciiTheme="majorBidi" w:hAnsiTheme="majorBidi" w:cstheme="majorBidi"/>
          <w:sz w:val="32"/>
          <w:szCs w:val="32"/>
        </w:rPr>
      </w:pPr>
      <w:r w:rsidRPr="00242331">
        <w:rPr>
          <w:rFonts w:asciiTheme="majorBidi" w:hAnsiTheme="majorBidi" w:cstheme="majorBidi"/>
          <w:sz w:val="32"/>
          <w:szCs w:val="32"/>
        </w:rPr>
        <w:t>C</w:t>
      </w:r>
      <w:r w:rsidR="00242331" w:rsidRPr="00242331">
        <w:rPr>
          <w:rFonts w:asciiTheme="majorBidi" w:hAnsiTheme="majorBidi" w:cstheme="majorBidi"/>
          <w:sz w:val="32"/>
          <w:szCs w:val="32"/>
        </w:rPr>
        <w:t>ontraction</w:t>
      </w:r>
      <w:r>
        <w:rPr>
          <w:rFonts w:asciiTheme="majorBidi" w:hAnsiTheme="majorBidi" w:cstheme="majorBidi"/>
          <w:sz w:val="32"/>
          <w:szCs w:val="32"/>
        </w:rPr>
        <w:t xml:space="preserve"> </w:t>
      </w:r>
      <w:r w:rsidR="00242331" w:rsidRPr="00242331">
        <w:rPr>
          <w:rFonts w:asciiTheme="majorBidi" w:hAnsiTheme="majorBidi" w:cstheme="majorBidi"/>
          <w:sz w:val="32"/>
          <w:szCs w:val="32"/>
        </w:rPr>
        <w:t xml:space="preserve"> of the abdominal muscles when the skin on one side of the abdominal wall is stroked with a blunt point.</w:t>
      </w:r>
    </w:p>
    <w:p w:rsidR="00242331" w:rsidRDefault="00DD0DC9" w:rsidP="00242331">
      <w:pPr>
        <w:spacing w:line="360" w:lineRule="auto"/>
        <w:ind w:left="142"/>
        <w:rPr>
          <w:rFonts w:asciiTheme="majorBidi" w:hAnsiTheme="majorBidi" w:cstheme="majorBidi"/>
          <w:sz w:val="32"/>
          <w:szCs w:val="32"/>
        </w:rPr>
      </w:pPr>
      <w:r w:rsidRPr="00104B6E">
        <w:rPr>
          <w:rFonts w:asciiTheme="majorBidi" w:hAnsiTheme="majorBidi" w:cstheme="majorBidi"/>
          <w:sz w:val="32"/>
          <w:szCs w:val="32"/>
        </w:rPr>
        <w:t xml:space="preserve">    </w:t>
      </w:r>
    </w:p>
    <w:p w:rsidR="00881546" w:rsidRPr="00EF73F4" w:rsidRDefault="00881546" w:rsidP="00EF73F4">
      <w:pPr>
        <w:pStyle w:val="Pa452"/>
        <w:spacing w:line="360" w:lineRule="auto"/>
        <w:ind w:left="142" w:right="517"/>
        <w:jc w:val="center"/>
        <w:rPr>
          <w:rFonts w:asciiTheme="majorBidi" w:hAnsiTheme="majorBidi" w:cstheme="majorBidi"/>
          <w:b/>
          <w:bCs/>
          <w:i/>
          <w:iCs/>
          <w:sz w:val="32"/>
          <w:szCs w:val="32"/>
        </w:rPr>
      </w:pPr>
      <w:r w:rsidRPr="0022651D">
        <w:rPr>
          <w:rFonts w:asciiTheme="majorBidi" w:hAnsiTheme="majorBidi" w:cstheme="majorBidi"/>
          <w:b/>
          <w:bCs/>
          <w:i/>
          <w:iCs/>
          <w:sz w:val="32"/>
          <w:szCs w:val="32"/>
        </w:rPr>
        <w:t>Thank you</w:t>
      </w:r>
    </w:p>
    <w:sectPr w:rsidR="00881546" w:rsidRPr="00EF73F4" w:rsidSect="00C52BAD">
      <w:footerReference w:type="default" r:id="rId16"/>
      <w:pgSz w:w="12240" w:h="15840"/>
      <w:pgMar w:top="1440" w:right="1800" w:bottom="1440" w:left="1800" w:header="720" w:footer="720" w:gutter="0"/>
      <w:pgBorders w:offsetFrom="page">
        <w:top w:val="mapPins" w:sz="9" w:space="24" w:color="auto"/>
        <w:left w:val="mapPins" w:sz="9" w:space="24" w:color="auto"/>
        <w:bottom w:val="mapPins" w:sz="9" w:space="24" w:color="auto"/>
        <w:right w:val="mapPins" w:sz="9"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16D4" w:rsidRDefault="00E316D4">
      <w:pPr>
        <w:spacing w:after="0" w:line="240" w:lineRule="auto"/>
      </w:pPr>
      <w:r>
        <w:separator/>
      </w:r>
    </w:p>
  </w:endnote>
  <w:endnote w:type="continuationSeparator" w:id="0">
    <w:p w:rsidR="00E316D4" w:rsidRDefault="00E316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Warnock Pro Ligh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0562233"/>
      <w:docPartObj>
        <w:docPartGallery w:val="Page Numbers (Bottom of Page)"/>
        <w:docPartUnique/>
      </w:docPartObj>
    </w:sdtPr>
    <w:sdtEndPr>
      <w:rPr>
        <w:noProof/>
      </w:rPr>
    </w:sdtEndPr>
    <w:sdtContent>
      <w:p w:rsidR="00926B10" w:rsidRDefault="00926B10">
        <w:pPr>
          <w:pStyle w:val="a5"/>
          <w:jc w:val="center"/>
        </w:pPr>
        <w:r>
          <w:fldChar w:fldCharType="begin"/>
        </w:r>
        <w:r>
          <w:instrText xml:space="preserve"> PAGE   \* MERGEFORMAT </w:instrText>
        </w:r>
        <w:r>
          <w:fldChar w:fldCharType="separate"/>
        </w:r>
        <w:r w:rsidR="009A0EBE">
          <w:rPr>
            <w:noProof/>
          </w:rPr>
          <w:t>1</w:t>
        </w:r>
        <w:r>
          <w:rPr>
            <w:noProof/>
          </w:rPr>
          <w:fldChar w:fldCharType="end"/>
        </w:r>
      </w:p>
    </w:sdtContent>
  </w:sdt>
  <w:p w:rsidR="00926B10" w:rsidRDefault="00926B1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16D4" w:rsidRDefault="00E316D4">
      <w:pPr>
        <w:spacing w:after="0" w:line="240" w:lineRule="auto"/>
      </w:pPr>
      <w:r>
        <w:separator/>
      </w:r>
    </w:p>
  </w:footnote>
  <w:footnote w:type="continuationSeparator" w:id="0">
    <w:p w:rsidR="00E316D4" w:rsidRDefault="00E316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1708E"/>
    <w:multiLevelType w:val="hybridMultilevel"/>
    <w:tmpl w:val="D67294B0"/>
    <w:lvl w:ilvl="0" w:tplc="B28E6E0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nsid w:val="08BC3793"/>
    <w:multiLevelType w:val="hybridMultilevel"/>
    <w:tmpl w:val="9080FBE4"/>
    <w:lvl w:ilvl="0" w:tplc="AA646EA0">
      <w:start w:val="1"/>
      <w:numFmt w:val="decimal"/>
      <w:lvlText w:val="%1."/>
      <w:lvlJc w:val="left"/>
      <w:pPr>
        <w:ind w:left="435" w:hanging="360"/>
      </w:pPr>
      <w:rPr>
        <w:rFonts w:hint="default"/>
        <w:sz w:val="32"/>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
    <w:nsid w:val="16903C8C"/>
    <w:multiLevelType w:val="hybridMultilevel"/>
    <w:tmpl w:val="8EAAA0F8"/>
    <w:lvl w:ilvl="0" w:tplc="04090001">
      <w:start w:val="1"/>
      <w:numFmt w:val="bullet"/>
      <w:lvlText w:val=""/>
      <w:lvlJc w:val="left"/>
      <w:pPr>
        <w:ind w:left="1021" w:hanging="360"/>
      </w:pPr>
      <w:rPr>
        <w:rFonts w:ascii="Symbol" w:hAnsi="Symbol" w:hint="default"/>
      </w:rPr>
    </w:lvl>
    <w:lvl w:ilvl="1" w:tplc="04090003" w:tentative="1">
      <w:start w:val="1"/>
      <w:numFmt w:val="bullet"/>
      <w:lvlText w:val="o"/>
      <w:lvlJc w:val="left"/>
      <w:pPr>
        <w:ind w:left="1741" w:hanging="360"/>
      </w:pPr>
      <w:rPr>
        <w:rFonts w:ascii="Courier New" w:hAnsi="Courier New" w:cs="Courier New" w:hint="default"/>
      </w:rPr>
    </w:lvl>
    <w:lvl w:ilvl="2" w:tplc="04090005" w:tentative="1">
      <w:start w:val="1"/>
      <w:numFmt w:val="bullet"/>
      <w:lvlText w:val=""/>
      <w:lvlJc w:val="left"/>
      <w:pPr>
        <w:ind w:left="2461" w:hanging="360"/>
      </w:pPr>
      <w:rPr>
        <w:rFonts w:ascii="Wingdings" w:hAnsi="Wingdings" w:hint="default"/>
      </w:rPr>
    </w:lvl>
    <w:lvl w:ilvl="3" w:tplc="04090001" w:tentative="1">
      <w:start w:val="1"/>
      <w:numFmt w:val="bullet"/>
      <w:lvlText w:val=""/>
      <w:lvlJc w:val="left"/>
      <w:pPr>
        <w:ind w:left="3181" w:hanging="360"/>
      </w:pPr>
      <w:rPr>
        <w:rFonts w:ascii="Symbol" w:hAnsi="Symbol" w:hint="default"/>
      </w:rPr>
    </w:lvl>
    <w:lvl w:ilvl="4" w:tplc="04090003" w:tentative="1">
      <w:start w:val="1"/>
      <w:numFmt w:val="bullet"/>
      <w:lvlText w:val="o"/>
      <w:lvlJc w:val="left"/>
      <w:pPr>
        <w:ind w:left="3901" w:hanging="360"/>
      </w:pPr>
      <w:rPr>
        <w:rFonts w:ascii="Courier New" w:hAnsi="Courier New" w:cs="Courier New" w:hint="default"/>
      </w:rPr>
    </w:lvl>
    <w:lvl w:ilvl="5" w:tplc="04090005" w:tentative="1">
      <w:start w:val="1"/>
      <w:numFmt w:val="bullet"/>
      <w:lvlText w:val=""/>
      <w:lvlJc w:val="left"/>
      <w:pPr>
        <w:ind w:left="4621" w:hanging="360"/>
      </w:pPr>
      <w:rPr>
        <w:rFonts w:ascii="Wingdings" w:hAnsi="Wingdings" w:hint="default"/>
      </w:rPr>
    </w:lvl>
    <w:lvl w:ilvl="6" w:tplc="04090001" w:tentative="1">
      <w:start w:val="1"/>
      <w:numFmt w:val="bullet"/>
      <w:lvlText w:val=""/>
      <w:lvlJc w:val="left"/>
      <w:pPr>
        <w:ind w:left="5341" w:hanging="360"/>
      </w:pPr>
      <w:rPr>
        <w:rFonts w:ascii="Symbol" w:hAnsi="Symbol" w:hint="default"/>
      </w:rPr>
    </w:lvl>
    <w:lvl w:ilvl="7" w:tplc="04090003" w:tentative="1">
      <w:start w:val="1"/>
      <w:numFmt w:val="bullet"/>
      <w:lvlText w:val="o"/>
      <w:lvlJc w:val="left"/>
      <w:pPr>
        <w:ind w:left="6061" w:hanging="360"/>
      </w:pPr>
      <w:rPr>
        <w:rFonts w:ascii="Courier New" w:hAnsi="Courier New" w:cs="Courier New" w:hint="default"/>
      </w:rPr>
    </w:lvl>
    <w:lvl w:ilvl="8" w:tplc="04090005" w:tentative="1">
      <w:start w:val="1"/>
      <w:numFmt w:val="bullet"/>
      <w:lvlText w:val=""/>
      <w:lvlJc w:val="left"/>
      <w:pPr>
        <w:ind w:left="6781" w:hanging="360"/>
      </w:pPr>
      <w:rPr>
        <w:rFonts w:ascii="Wingdings" w:hAnsi="Wingdings" w:hint="default"/>
      </w:rPr>
    </w:lvl>
  </w:abstractNum>
  <w:abstractNum w:abstractNumId="3">
    <w:nsid w:val="22F36AD6"/>
    <w:multiLevelType w:val="hybridMultilevel"/>
    <w:tmpl w:val="58D2EFDC"/>
    <w:lvl w:ilvl="0" w:tplc="E9EEE896">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4">
    <w:nsid w:val="248A7D4F"/>
    <w:multiLevelType w:val="multilevel"/>
    <w:tmpl w:val="31222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C980105"/>
    <w:multiLevelType w:val="hybridMultilevel"/>
    <w:tmpl w:val="84E23C94"/>
    <w:lvl w:ilvl="0" w:tplc="0409000F">
      <w:start w:val="1"/>
      <w:numFmt w:val="decimal"/>
      <w:lvlText w:val="%1."/>
      <w:lvlJc w:val="left"/>
      <w:pPr>
        <w:ind w:left="1440" w:hanging="360"/>
      </w:pPr>
    </w:lvl>
    <w:lvl w:ilvl="1" w:tplc="04090019" w:tentative="1">
      <w:start w:val="1"/>
      <w:numFmt w:val="lowerLetter"/>
      <w:lvlText w:val="%2."/>
      <w:lvlJc w:val="left"/>
      <w:pPr>
        <w:ind w:left="1929" w:hanging="360"/>
      </w:pPr>
    </w:lvl>
    <w:lvl w:ilvl="2" w:tplc="0409001B" w:tentative="1">
      <w:start w:val="1"/>
      <w:numFmt w:val="lowerRoman"/>
      <w:lvlText w:val="%3."/>
      <w:lvlJc w:val="right"/>
      <w:pPr>
        <w:ind w:left="2649" w:hanging="180"/>
      </w:pPr>
    </w:lvl>
    <w:lvl w:ilvl="3" w:tplc="0409000F" w:tentative="1">
      <w:start w:val="1"/>
      <w:numFmt w:val="decimal"/>
      <w:lvlText w:val="%4."/>
      <w:lvlJc w:val="left"/>
      <w:pPr>
        <w:ind w:left="3369" w:hanging="360"/>
      </w:pPr>
    </w:lvl>
    <w:lvl w:ilvl="4" w:tplc="04090019" w:tentative="1">
      <w:start w:val="1"/>
      <w:numFmt w:val="lowerLetter"/>
      <w:lvlText w:val="%5."/>
      <w:lvlJc w:val="left"/>
      <w:pPr>
        <w:ind w:left="4089" w:hanging="360"/>
      </w:pPr>
    </w:lvl>
    <w:lvl w:ilvl="5" w:tplc="0409001B" w:tentative="1">
      <w:start w:val="1"/>
      <w:numFmt w:val="lowerRoman"/>
      <w:lvlText w:val="%6."/>
      <w:lvlJc w:val="right"/>
      <w:pPr>
        <w:ind w:left="4809" w:hanging="180"/>
      </w:pPr>
    </w:lvl>
    <w:lvl w:ilvl="6" w:tplc="0409000F" w:tentative="1">
      <w:start w:val="1"/>
      <w:numFmt w:val="decimal"/>
      <w:lvlText w:val="%7."/>
      <w:lvlJc w:val="left"/>
      <w:pPr>
        <w:ind w:left="5529" w:hanging="360"/>
      </w:pPr>
    </w:lvl>
    <w:lvl w:ilvl="7" w:tplc="04090019" w:tentative="1">
      <w:start w:val="1"/>
      <w:numFmt w:val="lowerLetter"/>
      <w:lvlText w:val="%8."/>
      <w:lvlJc w:val="left"/>
      <w:pPr>
        <w:ind w:left="6249" w:hanging="360"/>
      </w:pPr>
    </w:lvl>
    <w:lvl w:ilvl="8" w:tplc="0409001B" w:tentative="1">
      <w:start w:val="1"/>
      <w:numFmt w:val="lowerRoman"/>
      <w:lvlText w:val="%9."/>
      <w:lvlJc w:val="right"/>
      <w:pPr>
        <w:ind w:left="6969" w:hanging="180"/>
      </w:pPr>
    </w:lvl>
  </w:abstractNum>
  <w:abstractNum w:abstractNumId="6">
    <w:nsid w:val="3F393997"/>
    <w:multiLevelType w:val="hybridMultilevel"/>
    <w:tmpl w:val="219A77CA"/>
    <w:lvl w:ilvl="0" w:tplc="0409000F">
      <w:start w:val="1"/>
      <w:numFmt w:val="decimal"/>
      <w:lvlText w:val="%1."/>
      <w:lvlJc w:val="left"/>
      <w:pPr>
        <w:ind w:left="945" w:hanging="360"/>
      </w:p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7">
    <w:nsid w:val="45C61129"/>
    <w:multiLevelType w:val="multilevel"/>
    <w:tmpl w:val="05F25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290782C"/>
    <w:multiLevelType w:val="hybridMultilevel"/>
    <w:tmpl w:val="F962A97A"/>
    <w:lvl w:ilvl="0" w:tplc="0409000F">
      <w:start w:val="1"/>
      <w:numFmt w:val="decimal"/>
      <w:lvlText w:val="%1."/>
      <w:lvlJc w:val="left"/>
      <w:pPr>
        <w:ind w:left="1277" w:hanging="360"/>
      </w:pPr>
    </w:lvl>
    <w:lvl w:ilvl="1" w:tplc="04090019" w:tentative="1">
      <w:start w:val="1"/>
      <w:numFmt w:val="lowerLetter"/>
      <w:lvlText w:val="%2."/>
      <w:lvlJc w:val="left"/>
      <w:pPr>
        <w:ind w:left="1997" w:hanging="360"/>
      </w:pPr>
    </w:lvl>
    <w:lvl w:ilvl="2" w:tplc="0409001B" w:tentative="1">
      <w:start w:val="1"/>
      <w:numFmt w:val="lowerRoman"/>
      <w:lvlText w:val="%3."/>
      <w:lvlJc w:val="right"/>
      <w:pPr>
        <w:ind w:left="2717" w:hanging="180"/>
      </w:pPr>
    </w:lvl>
    <w:lvl w:ilvl="3" w:tplc="0409000F" w:tentative="1">
      <w:start w:val="1"/>
      <w:numFmt w:val="decimal"/>
      <w:lvlText w:val="%4."/>
      <w:lvlJc w:val="left"/>
      <w:pPr>
        <w:ind w:left="3437" w:hanging="360"/>
      </w:pPr>
    </w:lvl>
    <w:lvl w:ilvl="4" w:tplc="04090019" w:tentative="1">
      <w:start w:val="1"/>
      <w:numFmt w:val="lowerLetter"/>
      <w:lvlText w:val="%5."/>
      <w:lvlJc w:val="left"/>
      <w:pPr>
        <w:ind w:left="4157" w:hanging="360"/>
      </w:pPr>
    </w:lvl>
    <w:lvl w:ilvl="5" w:tplc="0409001B" w:tentative="1">
      <w:start w:val="1"/>
      <w:numFmt w:val="lowerRoman"/>
      <w:lvlText w:val="%6."/>
      <w:lvlJc w:val="right"/>
      <w:pPr>
        <w:ind w:left="4877" w:hanging="180"/>
      </w:pPr>
    </w:lvl>
    <w:lvl w:ilvl="6" w:tplc="0409000F" w:tentative="1">
      <w:start w:val="1"/>
      <w:numFmt w:val="decimal"/>
      <w:lvlText w:val="%7."/>
      <w:lvlJc w:val="left"/>
      <w:pPr>
        <w:ind w:left="5597" w:hanging="360"/>
      </w:pPr>
    </w:lvl>
    <w:lvl w:ilvl="7" w:tplc="04090019" w:tentative="1">
      <w:start w:val="1"/>
      <w:numFmt w:val="lowerLetter"/>
      <w:lvlText w:val="%8."/>
      <w:lvlJc w:val="left"/>
      <w:pPr>
        <w:ind w:left="6317" w:hanging="360"/>
      </w:pPr>
    </w:lvl>
    <w:lvl w:ilvl="8" w:tplc="0409001B" w:tentative="1">
      <w:start w:val="1"/>
      <w:numFmt w:val="lowerRoman"/>
      <w:lvlText w:val="%9."/>
      <w:lvlJc w:val="right"/>
      <w:pPr>
        <w:ind w:left="7037" w:hanging="180"/>
      </w:pPr>
    </w:lvl>
  </w:abstractNum>
  <w:abstractNum w:abstractNumId="9">
    <w:nsid w:val="69292425"/>
    <w:multiLevelType w:val="hybridMultilevel"/>
    <w:tmpl w:val="416E7B0E"/>
    <w:lvl w:ilvl="0" w:tplc="F964221E">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0">
    <w:nsid w:val="6D03563F"/>
    <w:multiLevelType w:val="hybridMultilevel"/>
    <w:tmpl w:val="CC86DE8C"/>
    <w:lvl w:ilvl="0" w:tplc="0409000F">
      <w:start w:val="1"/>
      <w:numFmt w:val="decimal"/>
      <w:lvlText w:val="%1."/>
      <w:lvlJc w:val="left"/>
      <w:pPr>
        <w:ind w:left="1277" w:hanging="360"/>
      </w:pPr>
    </w:lvl>
    <w:lvl w:ilvl="1" w:tplc="04090019" w:tentative="1">
      <w:start w:val="1"/>
      <w:numFmt w:val="lowerLetter"/>
      <w:lvlText w:val="%2."/>
      <w:lvlJc w:val="left"/>
      <w:pPr>
        <w:ind w:left="1997" w:hanging="360"/>
      </w:pPr>
    </w:lvl>
    <w:lvl w:ilvl="2" w:tplc="0409001B" w:tentative="1">
      <w:start w:val="1"/>
      <w:numFmt w:val="lowerRoman"/>
      <w:lvlText w:val="%3."/>
      <w:lvlJc w:val="right"/>
      <w:pPr>
        <w:ind w:left="2717" w:hanging="180"/>
      </w:pPr>
    </w:lvl>
    <w:lvl w:ilvl="3" w:tplc="0409000F" w:tentative="1">
      <w:start w:val="1"/>
      <w:numFmt w:val="decimal"/>
      <w:lvlText w:val="%4."/>
      <w:lvlJc w:val="left"/>
      <w:pPr>
        <w:ind w:left="3437" w:hanging="360"/>
      </w:pPr>
    </w:lvl>
    <w:lvl w:ilvl="4" w:tplc="04090019" w:tentative="1">
      <w:start w:val="1"/>
      <w:numFmt w:val="lowerLetter"/>
      <w:lvlText w:val="%5."/>
      <w:lvlJc w:val="left"/>
      <w:pPr>
        <w:ind w:left="4157" w:hanging="360"/>
      </w:pPr>
    </w:lvl>
    <w:lvl w:ilvl="5" w:tplc="0409001B" w:tentative="1">
      <w:start w:val="1"/>
      <w:numFmt w:val="lowerRoman"/>
      <w:lvlText w:val="%6."/>
      <w:lvlJc w:val="right"/>
      <w:pPr>
        <w:ind w:left="4877" w:hanging="180"/>
      </w:pPr>
    </w:lvl>
    <w:lvl w:ilvl="6" w:tplc="0409000F" w:tentative="1">
      <w:start w:val="1"/>
      <w:numFmt w:val="decimal"/>
      <w:lvlText w:val="%7."/>
      <w:lvlJc w:val="left"/>
      <w:pPr>
        <w:ind w:left="5597" w:hanging="360"/>
      </w:pPr>
    </w:lvl>
    <w:lvl w:ilvl="7" w:tplc="04090019" w:tentative="1">
      <w:start w:val="1"/>
      <w:numFmt w:val="lowerLetter"/>
      <w:lvlText w:val="%8."/>
      <w:lvlJc w:val="left"/>
      <w:pPr>
        <w:ind w:left="6317" w:hanging="360"/>
      </w:pPr>
    </w:lvl>
    <w:lvl w:ilvl="8" w:tplc="0409001B" w:tentative="1">
      <w:start w:val="1"/>
      <w:numFmt w:val="lowerRoman"/>
      <w:lvlText w:val="%9."/>
      <w:lvlJc w:val="right"/>
      <w:pPr>
        <w:ind w:left="7037" w:hanging="180"/>
      </w:pPr>
    </w:lvl>
  </w:abstractNum>
  <w:abstractNum w:abstractNumId="11">
    <w:nsid w:val="6EB029C5"/>
    <w:multiLevelType w:val="hybridMultilevel"/>
    <w:tmpl w:val="2E6C385C"/>
    <w:lvl w:ilvl="0" w:tplc="0409000F">
      <w:start w:val="1"/>
      <w:numFmt w:val="decimal"/>
      <w:lvlText w:val="%1."/>
      <w:lvlJc w:val="left"/>
      <w:pPr>
        <w:ind w:left="1209" w:hanging="360"/>
      </w:pPr>
    </w:lvl>
    <w:lvl w:ilvl="1" w:tplc="04090019" w:tentative="1">
      <w:start w:val="1"/>
      <w:numFmt w:val="lowerLetter"/>
      <w:lvlText w:val="%2."/>
      <w:lvlJc w:val="left"/>
      <w:pPr>
        <w:ind w:left="1929" w:hanging="360"/>
      </w:pPr>
    </w:lvl>
    <w:lvl w:ilvl="2" w:tplc="0409001B" w:tentative="1">
      <w:start w:val="1"/>
      <w:numFmt w:val="lowerRoman"/>
      <w:lvlText w:val="%3."/>
      <w:lvlJc w:val="right"/>
      <w:pPr>
        <w:ind w:left="2649" w:hanging="180"/>
      </w:pPr>
    </w:lvl>
    <w:lvl w:ilvl="3" w:tplc="0409000F" w:tentative="1">
      <w:start w:val="1"/>
      <w:numFmt w:val="decimal"/>
      <w:lvlText w:val="%4."/>
      <w:lvlJc w:val="left"/>
      <w:pPr>
        <w:ind w:left="3369" w:hanging="360"/>
      </w:pPr>
    </w:lvl>
    <w:lvl w:ilvl="4" w:tplc="04090019" w:tentative="1">
      <w:start w:val="1"/>
      <w:numFmt w:val="lowerLetter"/>
      <w:lvlText w:val="%5."/>
      <w:lvlJc w:val="left"/>
      <w:pPr>
        <w:ind w:left="4089" w:hanging="360"/>
      </w:pPr>
    </w:lvl>
    <w:lvl w:ilvl="5" w:tplc="0409001B" w:tentative="1">
      <w:start w:val="1"/>
      <w:numFmt w:val="lowerRoman"/>
      <w:lvlText w:val="%6."/>
      <w:lvlJc w:val="right"/>
      <w:pPr>
        <w:ind w:left="4809" w:hanging="180"/>
      </w:pPr>
    </w:lvl>
    <w:lvl w:ilvl="6" w:tplc="0409000F" w:tentative="1">
      <w:start w:val="1"/>
      <w:numFmt w:val="decimal"/>
      <w:lvlText w:val="%7."/>
      <w:lvlJc w:val="left"/>
      <w:pPr>
        <w:ind w:left="5529" w:hanging="360"/>
      </w:pPr>
    </w:lvl>
    <w:lvl w:ilvl="7" w:tplc="04090019" w:tentative="1">
      <w:start w:val="1"/>
      <w:numFmt w:val="lowerLetter"/>
      <w:lvlText w:val="%8."/>
      <w:lvlJc w:val="left"/>
      <w:pPr>
        <w:ind w:left="6249" w:hanging="360"/>
      </w:pPr>
    </w:lvl>
    <w:lvl w:ilvl="8" w:tplc="0409001B" w:tentative="1">
      <w:start w:val="1"/>
      <w:numFmt w:val="lowerRoman"/>
      <w:lvlText w:val="%9."/>
      <w:lvlJc w:val="right"/>
      <w:pPr>
        <w:ind w:left="6969" w:hanging="180"/>
      </w:pPr>
    </w:lvl>
  </w:abstractNum>
  <w:abstractNum w:abstractNumId="12">
    <w:nsid w:val="75C25573"/>
    <w:multiLevelType w:val="hybridMultilevel"/>
    <w:tmpl w:val="42008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
  </w:num>
  <w:num w:numId="3">
    <w:abstractNumId w:val="11"/>
  </w:num>
  <w:num w:numId="4">
    <w:abstractNumId w:val="10"/>
  </w:num>
  <w:num w:numId="5">
    <w:abstractNumId w:val="8"/>
  </w:num>
  <w:num w:numId="6">
    <w:abstractNumId w:val="5"/>
  </w:num>
  <w:num w:numId="7">
    <w:abstractNumId w:val="12"/>
  </w:num>
  <w:num w:numId="8">
    <w:abstractNumId w:val="6"/>
  </w:num>
  <w:num w:numId="9">
    <w:abstractNumId w:val="4"/>
  </w:num>
  <w:num w:numId="10">
    <w:abstractNumId w:val="0"/>
  </w:num>
  <w:num w:numId="11">
    <w:abstractNumId w:val="3"/>
  </w:num>
  <w:num w:numId="12">
    <w:abstractNumId w:val="9"/>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ECD"/>
    <w:rsid w:val="000A6B84"/>
    <w:rsid w:val="000C6896"/>
    <w:rsid w:val="000D3BB5"/>
    <w:rsid w:val="000E7E17"/>
    <w:rsid w:val="00103DA3"/>
    <w:rsid w:val="00104B6E"/>
    <w:rsid w:val="002104BD"/>
    <w:rsid w:val="00242331"/>
    <w:rsid w:val="00244E78"/>
    <w:rsid w:val="002763E2"/>
    <w:rsid w:val="002C41A1"/>
    <w:rsid w:val="002D419F"/>
    <w:rsid w:val="00307794"/>
    <w:rsid w:val="00312B4D"/>
    <w:rsid w:val="003D65C9"/>
    <w:rsid w:val="0042767E"/>
    <w:rsid w:val="00452479"/>
    <w:rsid w:val="00453F3C"/>
    <w:rsid w:val="004A495E"/>
    <w:rsid w:val="004E2A67"/>
    <w:rsid w:val="004F016A"/>
    <w:rsid w:val="00507470"/>
    <w:rsid w:val="00517B84"/>
    <w:rsid w:val="00534425"/>
    <w:rsid w:val="00537DC1"/>
    <w:rsid w:val="00554BFB"/>
    <w:rsid w:val="005F5B77"/>
    <w:rsid w:val="00623490"/>
    <w:rsid w:val="00660B47"/>
    <w:rsid w:val="00696465"/>
    <w:rsid w:val="006A042C"/>
    <w:rsid w:val="006C17F4"/>
    <w:rsid w:val="006E624B"/>
    <w:rsid w:val="007141C7"/>
    <w:rsid w:val="007144A9"/>
    <w:rsid w:val="00744AE7"/>
    <w:rsid w:val="00764E48"/>
    <w:rsid w:val="008418C0"/>
    <w:rsid w:val="00881546"/>
    <w:rsid w:val="00884B26"/>
    <w:rsid w:val="00892465"/>
    <w:rsid w:val="00897997"/>
    <w:rsid w:val="008A3AA5"/>
    <w:rsid w:val="008A797A"/>
    <w:rsid w:val="008C7B33"/>
    <w:rsid w:val="008D217C"/>
    <w:rsid w:val="008D3985"/>
    <w:rsid w:val="00902853"/>
    <w:rsid w:val="00926B10"/>
    <w:rsid w:val="00983701"/>
    <w:rsid w:val="009A0EBE"/>
    <w:rsid w:val="009D1D47"/>
    <w:rsid w:val="009D3224"/>
    <w:rsid w:val="009E479B"/>
    <w:rsid w:val="009F6A1E"/>
    <w:rsid w:val="00AE2CD5"/>
    <w:rsid w:val="00B0205C"/>
    <w:rsid w:val="00B14965"/>
    <w:rsid w:val="00B9630B"/>
    <w:rsid w:val="00BA012E"/>
    <w:rsid w:val="00C33905"/>
    <w:rsid w:val="00C52BAD"/>
    <w:rsid w:val="00CE3181"/>
    <w:rsid w:val="00D008D8"/>
    <w:rsid w:val="00D02202"/>
    <w:rsid w:val="00D26405"/>
    <w:rsid w:val="00DB5B25"/>
    <w:rsid w:val="00DB73A3"/>
    <w:rsid w:val="00DD0DC9"/>
    <w:rsid w:val="00DD7687"/>
    <w:rsid w:val="00DE4ECD"/>
    <w:rsid w:val="00E11100"/>
    <w:rsid w:val="00E14C37"/>
    <w:rsid w:val="00E316D4"/>
    <w:rsid w:val="00E916BD"/>
    <w:rsid w:val="00EC2B0B"/>
    <w:rsid w:val="00EC649A"/>
    <w:rsid w:val="00EF03C8"/>
    <w:rsid w:val="00EF73F4"/>
    <w:rsid w:val="00EF76E4"/>
    <w:rsid w:val="00F4396D"/>
    <w:rsid w:val="00F45B7B"/>
    <w:rsid w:val="00F67417"/>
    <w:rsid w:val="00F97EC1"/>
    <w:rsid w:val="00FA4FD1"/>
    <w:rsid w:val="00FD32ED"/>
    <w:rsid w:val="00FE090F"/>
    <w:rsid w:val="00FE4A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E4EC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DE4ECD"/>
    <w:rPr>
      <w:color w:val="0000FF" w:themeColor="hyperlink"/>
      <w:u w:val="single"/>
    </w:rPr>
  </w:style>
  <w:style w:type="paragraph" w:styleId="a4">
    <w:name w:val="header"/>
    <w:basedOn w:val="a"/>
    <w:link w:val="Char"/>
    <w:uiPriority w:val="99"/>
    <w:unhideWhenUsed/>
    <w:rsid w:val="00DE4ECD"/>
    <w:pPr>
      <w:tabs>
        <w:tab w:val="center" w:pos="4320"/>
        <w:tab w:val="right" w:pos="8640"/>
      </w:tabs>
      <w:spacing w:after="0" w:line="240" w:lineRule="auto"/>
    </w:pPr>
  </w:style>
  <w:style w:type="character" w:customStyle="1" w:styleId="Char">
    <w:name w:val="رأس الصفحة Char"/>
    <w:basedOn w:val="a0"/>
    <w:link w:val="a4"/>
    <w:uiPriority w:val="99"/>
    <w:rsid w:val="00DE4ECD"/>
  </w:style>
  <w:style w:type="paragraph" w:styleId="a5">
    <w:name w:val="footer"/>
    <w:basedOn w:val="a"/>
    <w:link w:val="Char0"/>
    <w:uiPriority w:val="99"/>
    <w:unhideWhenUsed/>
    <w:rsid w:val="00DE4ECD"/>
    <w:pPr>
      <w:tabs>
        <w:tab w:val="center" w:pos="4320"/>
        <w:tab w:val="right" w:pos="8640"/>
      </w:tabs>
      <w:spacing w:after="0" w:line="240" w:lineRule="auto"/>
    </w:pPr>
  </w:style>
  <w:style w:type="character" w:customStyle="1" w:styleId="Char0">
    <w:name w:val="تذييل الصفحة Char"/>
    <w:basedOn w:val="a0"/>
    <w:link w:val="a5"/>
    <w:uiPriority w:val="99"/>
    <w:rsid w:val="00DE4ECD"/>
  </w:style>
  <w:style w:type="paragraph" w:styleId="a6">
    <w:name w:val="List Paragraph"/>
    <w:basedOn w:val="a"/>
    <w:uiPriority w:val="34"/>
    <w:qFormat/>
    <w:rsid w:val="00DE4ECD"/>
    <w:pPr>
      <w:ind w:left="720"/>
      <w:contextualSpacing/>
    </w:pPr>
  </w:style>
  <w:style w:type="paragraph" w:styleId="a7">
    <w:name w:val="Balloon Text"/>
    <w:basedOn w:val="a"/>
    <w:link w:val="Char1"/>
    <w:uiPriority w:val="99"/>
    <w:semiHidden/>
    <w:unhideWhenUsed/>
    <w:rsid w:val="00DE4ECD"/>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DE4ECD"/>
    <w:rPr>
      <w:rFonts w:ascii="Tahoma" w:hAnsi="Tahoma" w:cs="Tahoma"/>
      <w:sz w:val="16"/>
      <w:szCs w:val="16"/>
    </w:rPr>
  </w:style>
  <w:style w:type="paragraph" w:customStyle="1" w:styleId="Pa452">
    <w:name w:val="Pa4+52"/>
    <w:basedOn w:val="a"/>
    <w:next w:val="a"/>
    <w:uiPriority w:val="99"/>
    <w:rsid w:val="00881546"/>
    <w:pPr>
      <w:autoSpaceDE w:val="0"/>
      <w:autoSpaceDN w:val="0"/>
      <w:adjustRightInd w:val="0"/>
      <w:spacing w:after="0" w:line="201" w:lineRule="atLeast"/>
    </w:pPr>
    <w:rPr>
      <w:rFonts w:ascii="Warnock Pro Light" w:hAnsi="Warnock Pro Light"/>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E4EC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DE4ECD"/>
    <w:rPr>
      <w:color w:val="0000FF" w:themeColor="hyperlink"/>
      <w:u w:val="single"/>
    </w:rPr>
  </w:style>
  <w:style w:type="paragraph" w:styleId="a4">
    <w:name w:val="header"/>
    <w:basedOn w:val="a"/>
    <w:link w:val="Char"/>
    <w:uiPriority w:val="99"/>
    <w:unhideWhenUsed/>
    <w:rsid w:val="00DE4ECD"/>
    <w:pPr>
      <w:tabs>
        <w:tab w:val="center" w:pos="4320"/>
        <w:tab w:val="right" w:pos="8640"/>
      </w:tabs>
      <w:spacing w:after="0" w:line="240" w:lineRule="auto"/>
    </w:pPr>
  </w:style>
  <w:style w:type="character" w:customStyle="1" w:styleId="Char">
    <w:name w:val="رأس الصفحة Char"/>
    <w:basedOn w:val="a0"/>
    <w:link w:val="a4"/>
    <w:uiPriority w:val="99"/>
    <w:rsid w:val="00DE4ECD"/>
  </w:style>
  <w:style w:type="paragraph" w:styleId="a5">
    <w:name w:val="footer"/>
    <w:basedOn w:val="a"/>
    <w:link w:val="Char0"/>
    <w:uiPriority w:val="99"/>
    <w:unhideWhenUsed/>
    <w:rsid w:val="00DE4ECD"/>
    <w:pPr>
      <w:tabs>
        <w:tab w:val="center" w:pos="4320"/>
        <w:tab w:val="right" w:pos="8640"/>
      </w:tabs>
      <w:spacing w:after="0" w:line="240" w:lineRule="auto"/>
    </w:pPr>
  </w:style>
  <w:style w:type="character" w:customStyle="1" w:styleId="Char0">
    <w:name w:val="تذييل الصفحة Char"/>
    <w:basedOn w:val="a0"/>
    <w:link w:val="a5"/>
    <w:uiPriority w:val="99"/>
    <w:rsid w:val="00DE4ECD"/>
  </w:style>
  <w:style w:type="paragraph" w:styleId="a6">
    <w:name w:val="List Paragraph"/>
    <w:basedOn w:val="a"/>
    <w:uiPriority w:val="34"/>
    <w:qFormat/>
    <w:rsid w:val="00DE4ECD"/>
    <w:pPr>
      <w:ind w:left="720"/>
      <w:contextualSpacing/>
    </w:pPr>
  </w:style>
  <w:style w:type="paragraph" w:styleId="a7">
    <w:name w:val="Balloon Text"/>
    <w:basedOn w:val="a"/>
    <w:link w:val="Char1"/>
    <w:uiPriority w:val="99"/>
    <w:semiHidden/>
    <w:unhideWhenUsed/>
    <w:rsid w:val="00DE4ECD"/>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DE4ECD"/>
    <w:rPr>
      <w:rFonts w:ascii="Tahoma" w:hAnsi="Tahoma" w:cs="Tahoma"/>
      <w:sz w:val="16"/>
      <w:szCs w:val="16"/>
    </w:rPr>
  </w:style>
  <w:style w:type="paragraph" w:customStyle="1" w:styleId="Pa452">
    <w:name w:val="Pa4+52"/>
    <w:basedOn w:val="a"/>
    <w:next w:val="a"/>
    <w:uiPriority w:val="99"/>
    <w:rsid w:val="00881546"/>
    <w:pPr>
      <w:autoSpaceDE w:val="0"/>
      <w:autoSpaceDN w:val="0"/>
      <w:adjustRightInd w:val="0"/>
      <w:spacing w:after="0" w:line="201" w:lineRule="atLeast"/>
    </w:pPr>
    <w:rPr>
      <w:rFonts w:ascii="Warnock Pro Light" w:hAnsi="Warnock Pro Ligh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316462">
      <w:bodyDiv w:val="1"/>
      <w:marLeft w:val="0"/>
      <w:marRight w:val="0"/>
      <w:marTop w:val="0"/>
      <w:marBottom w:val="0"/>
      <w:divBdr>
        <w:top w:val="none" w:sz="0" w:space="0" w:color="auto"/>
        <w:left w:val="none" w:sz="0" w:space="0" w:color="auto"/>
        <w:bottom w:val="none" w:sz="0" w:space="0" w:color="auto"/>
        <w:right w:val="none" w:sz="0" w:space="0" w:color="auto"/>
      </w:divBdr>
      <w:divsChild>
        <w:div w:id="456030007">
          <w:marLeft w:val="240"/>
          <w:marRight w:val="0"/>
          <w:marTop w:val="120"/>
          <w:marBottom w:val="120"/>
          <w:divBdr>
            <w:top w:val="none" w:sz="0" w:space="0" w:color="auto"/>
            <w:left w:val="none" w:sz="0" w:space="0" w:color="auto"/>
            <w:bottom w:val="none" w:sz="0" w:space="0" w:color="auto"/>
            <w:right w:val="none" w:sz="0" w:space="0" w:color="auto"/>
          </w:divBdr>
          <w:divsChild>
            <w:div w:id="207403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8390">
      <w:bodyDiv w:val="1"/>
      <w:marLeft w:val="0"/>
      <w:marRight w:val="0"/>
      <w:marTop w:val="0"/>
      <w:marBottom w:val="0"/>
      <w:divBdr>
        <w:top w:val="none" w:sz="0" w:space="0" w:color="auto"/>
        <w:left w:val="none" w:sz="0" w:space="0" w:color="auto"/>
        <w:bottom w:val="none" w:sz="0" w:space="0" w:color="auto"/>
        <w:right w:val="none" w:sz="0" w:space="0" w:color="auto"/>
      </w:divBdr>
    </w:div>
    <w:div w:id="509375771">
      <w:bodyDiv w:val="1"/>
      <w:marLeft w:val="0"/>
      <w:marRight w:val="0"/>
      <w:marTop w:val="0"/>
      <w:marBottom w:val="0"/>
      <w:divBdr>
        <w:top w:val="none" w:sz="0" w:space="0" w:color="auto"/>
        <w:left w:val="none" w:sz="0" w:space="0" w:color="auto"/>
        <w:bottom w:val="none" w:sz="0" w:space="0" w:color="auto"/>
        <w:right w:val="none" w:sz="0" w:space="0" w:color="auto"/>
      </w:divBdr>
    </w:div>
    <w:div w:id="517239109">
      <w:bodyDiv w:val="1"/>
      <w:marLeft w:val="0"/>
      <w:marRight w:val="0"/>
      <w:marTop w:val="0"/>
      <w:marBottom w:val="0"/>
      <w:divBdr>
        <w:top w:val="none" w:sz="0" w:space="0" w:color="auto"/>
        <w:left w:val="none" w:sz="0" w:space="0" w:color="auto"/>
        <w:bottom w:val="none" w:sz="0" w:space="0" w:color="auto"/>
        <w:right w:val="none" w:sz="0" w:space="0" w:color="auto"/>
      </w:divBdr>
    </w:div>
    <w:div w:id="567885664">
      <w:bodyDiv w:val="1"/>
      <w:marLeft w:val="0"/>
      <w:marRight w:val="0"/>
      <w:marTop w:val="0"/>
      <w:marBottom w:val="0"/>
      <w:divBdr>
        <w:top w:val="none" w:sz="0" w:space="0" w:color="auto"/>
        <w:left w:val="none" w:sz="0" w:space="0" w:color="auto"/>
        <w:bottom w:val="none" w:sz="0" w:space="0" w:color="auto"/>
        <w:right w:val="none" w:sz="0" w:space="0" w:color="auto"/>
      </w:divBdr>
    </w:div>
    <w:div w:id="958537343">
      <w:bodyDiv w:val="1"/>
      <w:marLeft w:val="0"/>
      <w:marRight w:val="0"/>
      <w:marTop w:val="0"/>
      <w:marBottom w:val="0"/>
      <w:divBdr>
        <w:top w:val="none" w:sz="0" w:space="0" w:color="auto"/>
        <w:left w:val="none" w:sz="0" w:space="0" w:color="auto"/>
        <w:bottom w:val="none" w:sz="0" w:space="0" w:color="auto"/>
        <w:right w:val="none" w:sz="0" w:space="0" w:color="auto"/>
      </w:divBdr>
    </w:div>
    <w:div w:id="1127821500">
      <w:bodyDiv w:val="1"/>
      <w:marLeft w:val="0"/>
      <w:marRight w:val="0"/>
      <w:marTop w:val="0"/>
      <w:marBottom w:val="0"/>
      <w:divBdr>
        <w:top w:val="none" w:sz="0" w:space="0" w:color="auto"/>
        <w:left w:val="none" w:sz="0" w:space="0" w:color="auto"/>
        <w:bottom w:val="none" w:sz="0" w:space="0" w:color="auto"/>
        <w:right w:val="none" w:sz="0" w:space="0" w:color="auto"/>
      </w:divBdr>
    </w:div>
    <w:div w:id="1307510424">
      <w:bodyDiv w:val="1"/>
      <w:marLeft w:val="0"/>
      <w:marRight w:val="0"/>
      <w:marTop w:val="0"/>
      <w:marBottom w:val="0"/>
      <w:divBdr>
        <w:top w:val="none" w:sz="0" w:space="0" w:color="auto"/>
        <w:left w:val="none" w:sz="0" w:space="0" w:color="auto"/>
        <w:bottom w:val="none" w:sz="0" w:space="0" w:color="auto"/>
        <w:right w:val="none" w:sz="0" w:space="0" w:color="auto"/>
      </w:divBdr>
    </w:div>
    <w:div w:id="1366060994">
      <w:bodyDiv w:val="1"/>
      <w:marLeft w:val="0"/>
      <w:marRight w:val="0"/>
      <w:marTop w:val="0"/>
      <w:marBottom w:val="0"/>
      <w:divBdr>
        <w:top w:val="none" w:sz="0" w:space="0" w:color="auto"/>
        <w:left w:val="none" w:sz="0" w:space="0" w:color="auto"/>
        <w:bottom w:val="none" w:sz="0" w:space="0" w:color="auto"/>
        <w:right w:val="none" w:sz="0" w:space="0" w:color="auto"/>
      </w:divBdr>
    </w:div>
    <w:div w:id="1537085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612</TotalTime>
  <Pages>12</Pages>
  <Words>922</Words>
  <Characters>5258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Naim Al Hussaini</Company>
  <LinksUpToDate>false</LinksUpToDate>
  <CharactersWithSpaces>6168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aaa</dc:creator>
  <cp:lastModifiedBy>hp</cp:lastModifiedBy>
  <cp:revision>53</cp:revision>
  <dcterms:created xsi:type="dcterms:W3CDTF">2017-04-09T11:38:00Z</dcterms:created>
  <dcterms:modified xsi:type="dcterms:W3CDTF">2021-01-31T13:41:00Z</dcterms:modified>
</cp:coreProperties>
</file>